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BB17" w14:textId="77047BC5" w:rsidR="003F13E3" w:rsidRPr="00AA1513" w:rsidRDefault="003E0FE3" w:rsidP="006824A8">
      <w:pPr>
        <w:keepNext/>
        <w:spacing w:after="0" w:line="259" w:lineRule="auto"/>
        <w:rPr>
          <w:rFonts w:ascii="Verdana" w:eastAsia="Free 3 of 9" w:hAnsi="Verdana" w:cs="Free 3 of 9"/>
          <w:color w:val="00000A"/>
          <w:sz w:val="40"/>
          <w:szCs w:val="4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                                                         </w:t>
      </w:r>
      <w:r w:rsidRPr="00AA1513">
        <w:rPr>
          <w:rFonts w:ascii="Verdana" w:eastAsia="Free 3 of 9" w:hAnsi="Verdana" w:cs="Free 3 of 9"/>
          <w:color w:val="00000A"/>
          <w:sz w:val="40"/>
          <w:szCs w:val="40"/>
        </w:rPr>
        <w:t>**RAD_S**</w:t>
      </w:r>
    </w:p>
    <w:p w14:paraId="0D541416" w14:textId="77777777" w:rsidR="003F13E3" w:rsidRPr="00AA1513" w:rsidRDefault="003E0FE3">
      <w:pPr>
        <w:keepNext/>
        <w:spacing w:after="0" w:line="259" w:lineRule="auto"/>
        <w:jc w:val="center"/>
        <w:rPr>
          <w:rFonts w:ascii="Verdana" w:eastAsia="Arial" w:hAnsi="Verdana" w:cs="Arial"/>
          <w:b/>
          <w:color w:val="00000A"/>
          <w:sz w:val="24"/>
          <w:szCs w:val="24"/>
        </w:rPr>
      </w:pPr>
      <w:r w:rsidRPr="00AA1513">
        <w:rPr>
          <w:rFonts w:ascii="Verdana" w:eastAsia="Arial" w:hAnsi="Verdana" w:cs="Arial"/>
          <w:color w:val="00000A"/>
          <w:sz w:val="24"/>
          <w:szCs w:val="24"/>
        </w:rPr>
        <w:t>Radicado No.:</w:t>
      </w:r>
      <w:r w:rsidRPr="00AA1513">
        <w:rPr>
          <w:rFonts w:ascii="Verdana" w:eastAsia="Arial" w:hAnsi="Verdana" w:cs="Arial"/>
          <w:b/>
          <w:color w:val="00000A"/>
          <w:sz w:val="24"/>
          <w:szCs w:val="24"/>
        </w:rPr>
        <w:t xml:space="preserve"> </w:t>
      </w:r>
      <w:r w:rsidRPr="00AA1513">
        <w:rPr>
          <w:rFonts w:ascii="Verdana" w:eastAsia="Arial" w:hAnsi="Verdana" w:cs="Arial"/>
          <w:b/>
          <w:color w:val="00000A"/>
        </w:rPr>
        <w:t>RAD_S</w:t>
      </w:r>
    </w:p>
    <w:p w14:paraId="6D934257" w14:textId="77777777" w:rsidR="003F13E3" w:rsidRPr="00AA1513" w:rsidRDefault="003E0FE3">
      <w:pPr>
        <w:jc w:val="center"/>
        <w:rPr>
          <w:rFonts w:ascii="Verdana" w:eastAsia="Arial" w:hAnsi="Verdana" w:cs="Arial"/>
          <w:b/>
          <w:color w:val="000000"/>
        </w:rPr>
      </w:pPr>
      <w:r w:rsidRPr="00AA1513">
        <w:rPr>
          <w:rFonts w:ascii="Verdana" w:hAnsi="Verdana"/>
          <w:color w:val="000000"/>
          <w:sz w:val="20"/>
          <w:szCs w:val="20"/>
        </w:rPr>
        <w:t>Fecha:</w:t>
      </w:r>
      <w:r w:rsidRPr="00AA1513">
        <w:rPr>
          <w:rFonts w:ascii="Verdana" w:hAnsi="Verdana"/>
          <w:color w:val="000000"/>
        </w:rPr>
        <w:t xml:space="preserve"> </w:t>
      </w:r>
      <w:r w:rsidRPr="00AA1513">
        <w:rPr>
          <w:rFonts w:ascii="Verdana" w:hAnsi="Verdana"/>
          <w:b/>
          <w:bCs/>
          <w:color w:val="000000"/>
          <w:shd w:val="clear" w:color="auto" w:fill="FFFFFF"/>
        </w:rPr>
        <w:t>FECHA_S</w:t>
      </w:r>
    </w:p>
    <w:p w14:paraId="45650635" w14:textId="77777777" w:rsidR="003F13E3" w:rsidRPr="00AA1513" w:rsidRDefault="003E0FE3">
      <w:pPr>
        <w:jc w:val="center"/>
        <w:rPr>
          <w:rFonts w:ascii="Verdana" w:eastAsia="Arial" w:hAnsi="Verdana" w:cs="Arial"/>
          <w:b/>
          <w:color w:val="000000"/>
        </w:rPr>
      </w:pPr>
      <w:r w:rsidRPr="00AA1513">
        <w:rPr>
          <w:rFonts w:ascii="Verdana" w:eastAsia="Arial" w:hAnsi="Verdana" w:cs="Arial"/>
          <w:b/>
          <w:color w:val="000000"/>
        </w:rPr>
        <w:t>LA SECRETARIA GENERAL </w:t>
      </w:r>
    </w:p>
    <w:p w14:paraId="4FABE9CF" w14:textId="509EB640" w:rsidR="003F13E3" w:rsidRDefault="003E0FE3" w:rsidP="00AA1513">
      <w:pPr>
        <w:spacing w:after="0" w:line="240" w:lineRule="auto"/>
        <w:jc w:val="center"/>
        <w:rPr>
          <w:rFonts w:ascii="Verdana" w:eastAsia="Arial" w:hAnsi="Verdana" w:cs="Arial"/>
          <w:color w:val="000000"/>
        </w:rPr>
      </w:pPr>
      <w:bookmarkStart w:id="0" w:name="_gjdgxs"/>
      <w:bookmarkEnd w:id="0"/>
      <w:r w:rsidRPr="00AA1513">
        <w:rPr>
          <w:rFonts w:ascii="Verdana" w:eastAsia="Arial" w:hAnsi="Verdana" w:cs="Arial"/>
          <w:color w:val="000000"/>
        </w:rPr>
        <w:t xml:space="preserve">En </w:t>
      </w:r>
      <w:r w:rsidR="00CC394D" w:rsidRPr="00AA1513">
        <w:rPr>
          <w:rFonts w:ascii="Verdana" w:eastAsia="Arial" w:hAnsi="Verdana" w:cs="Arial"/>
          <w:color w:val="000000"/>
        </w:rPr>
        <w:t>virtud de la resolución No. 058</w:t>
      </w:r>
      <w:r w:rsidRPr="00AA1513">
        <w:rPr>
          <w:rFonts w:ascii="Verdana" w:eastAsia="Arial" w:hAnsi="Verdana" w:cs="Arial"/>
          <w:color w:val="000000"/>
        </w:rPr>
        <w:t xml:space="preserve"> de 202</w:t>
      </w:r>
      <w:r w:rsidR="00CC394D" w:rsidRPr="00AA1513">
        <w:rPr>
          <w:rFonts w:ascii="Verdana" w:eastAsia="Arial" w:hAnsi="Verdana" w:cs="Arial"/>
          <w:color w:val="000000"/>
        </w:rPr>
        <w:t>4,</w:t>
      </w:r>
      <w:r w:rsidRPr="00AA1513">
        <w:rPr>
          <w:rFonts w:ascii="Verdana" w:eastAsia="Arial" w:hAnsi="Verdana" w:cs="Arial"/>
          <w:color w:val="000000"/>
        </w:rPr>
        <w:t xml:space="preserve"> </w:t>
      </w:r>
      <w:r w:rsidR="00BA012C" w:rsidRPr="00BA012C">
        <w:rPr>
          <w:rFonts w:ascii="Verdana" w:eastAsia="Arial" w:hAnsi="Verdana" w:cs="Arial"/>
          <w:i/>
          <w:iCs/>
          <w:color w:val="000000"/>
        </w:rPr>
        <w:t>“</w:t>
      </w:r>
      <w:r w:rsidRPr="00BA012C">
        <w:rPr>
          <w:rFonts w:ascii="Verdana" w:eastAsia="Arial" w:hAnsi="Verdana" w:cs="Arial"/>
          <w:i/>
          <w:iCs/>
          <w:color w:val="000000"/>
        </w:rPr>
        <w:t xml:space="preserve">por medio de la cual se delegan unas funciones en materia de contratación, ordenación del gasto y otras funciones de la Dirección General </w:t>
      </w:r>
      <w:r w:rsidR="00CC394D" w:rsidRPr="00BA012C">
        <w:rPr>
          <w:rFonts w:ascii="Verdana" w:eastAsia="Arial" w:hAnsi="Verdana" w:cs="Arial"/>
          <w:i/>
          <w:iCs/>
          <w:color w:val="000000"/>
        </w:rPr>
        <w:t xml:space="preserve">de la Unidad de Planeación </w:t>
      </w:r>
      <w:r w:rsidR="00AA1513" w:rsidRPr="00BA012C">
        <w:rPr>
          <w:rFonts w:ascii="Verdana" w:eastAsia="Arial" w:hAnsi="Verdana" w:cs="Arial"/>
          <w:i/>
          <w:iCs/>
          <w:color w:val="000000"/>
        </w:rPr>
        <w:t>Minero-Energética</w:t>
      </w:r>
      <w:r w:rsidRPr="00BA012C">
        <w:rPr>
          <w:rFonts w:ascii="Verdana" w:eastAsia="Arial" w:hAnsi="Verdana" w:cs="Arial"/>
          <w:i/>
          <w:iCs/>
          <w:color w:val="000000"/>
        </w:rPr>
        <w:t>”</w:t>
      </w:r>
    </w:p>
    <w:p w14:paraId="75010B07" w14:textId="77777777" w:rsidR="00AA1513" w:rsidRPr="00AA1513" w:rsidRDefault="00AA1513" w:rsidP="00AA1513">
      <w:pPr>
        <w:spacing w:after="0" w:line="240" w:lineRule="auto"/>
        <w:jc w:val="center"/>
        <w:rPr>
          <w:rFonts w:ascii="Verdana" w:eastAsia="Arial" w:hAnsi="Verdana" w:cs="Arial"/>
          <w:color w:val="000000"/>
        </w:rPr>
      </w:pPr>
    </w:p>
    <w:p w14:paraId="113579C7" w14:textId="77777777" w:rsidR="003F13E3" w:rsidRPr="00AA1513" w:rsidRDefault="003E0FE3">
      <w:pPr>
        <w:jc w:val="center"/>
        <w:rPr>
          <w:rFonts w:ascii="Verdana" w:eastAsia="Arial" w:hAnsi="Verdana" w:cs="Arial"/>
          <w:sz w:val="24"/>
          <w:szCs w:val="24"/>
        </w:rPr>
      </w:pPr>
      <w:r w:rsidRPr="00AA1513">
        <w:rPr>
          <w:rFonts w:ascii="Verdana" w:eastAsia="Arial" w:hAnsi="Verdana" w:cs="Arial"/>
          <w:b/>
          <w:color w:val="000000"/>
          <w:sz w:val="24"/>
          <w:szCs w:val="24"/>
        </w:rPr>
        <w:t>CERTIFICA</w:t>
      </w:r>
    </w:p>
    <w:p w14:paraId="4B8D7706" w14:textId="77777777" w:rsidR="003F13E3" w:rsidRPr="00AA1513" w:rsidRDefault="003E0FE3">
      <w:pPr>
        <w:spacing w:after="0" w:line="240" w:lineRule="auto"/>
        <w:rPr>
          <w:rFonts w:ascii="Verdana" w:eastAsia="Arial" w:hAnsi="Verdana" w:cs="Arial"/>
          <w:color w:val="FF0000"/>
        </w:rPr>
      </w:pPr>
      <w:r w:rsidRPr="00AA1513">
        <w:rPr>
          <w:rFonts w:ascii="Verdana" w:eastAsia="Arial" w:hAnsi="Verdana" w:cs="Arial"/>
        </w:rPr>
        <w:t xml:space="preserve">Que en la Planta de Personal de la Unidad de Planeación Minero Energética - UPME, no existe personal suficiente para realizar </w:t>
      </w:r>
      <w:r w:rsidRPr="00AA1513">
        <w:rPr>
          <w:rFonts w:ascii="Verdana" w:eastAsia="Arial" w:hAnsi="Verdana" w:cs="Arial"/>
          <w:color w:val="FF0000"/>
        </w:rPr>
        <w:t>_______(objeto del contrato)</w:t>
      </w:r>
      <w:r w:rsidRPr="00AA1513">
        <w:rPr>
          <w:rFonts w:ascii="Verdana" w:eastAsia="Arial" w:hAnsi="Verdana" w:cs="Arial"/>
        </w:rPr>
        <w:t xml:space="preserve">; el cual está enmarcado en acciones de la dependencia de </w:t>
      </w:r>
      <w:r w:rsidRPr="00AA1513">
        <w:rPr>
          <w:rFonts w:ascii="Verdana" w:eastAsia="Arial" w:hAnsi="Verdana" w:cs="Arial"/>
          <w:color w:val="FF0000"/>
        </w:rPr>
        <w:t>__________(nombre del área)</w:t>
      </w:r>
      <w:r w:rsidRPr="00AA1513">
        <w:rPr>
          <w:rFonts w:ascii="Verdana" w:eastAsia="Arial" w:hAnsi="Verdana" w:cs="Arial"/>
        </w:rPr>
        <w:t xml:space="preserve">, como quiera que: </w:t>
      </w:r>
      <w:r w:rsidRPr="00AA1513">
        <w:rPr>
          <w:rFonts w:ascii="Verdana" w:eastAsia="Arial" w:hAnsi="Verdana" w:cs="Arial"/>
          <w:color w:val="FF0000"/>
        </w:rPr>
        <w:t>(Señalar con una “x” la justificación de ausencia de personal)</w:t>
      </w:r>
    </w:p>
    <w:p w14:paraId="0D1BEFB5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  <w:color w:val="FF0000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559"/>
        <w:gridCol w:w="8508"/>
      </w:tblGrid>
      <w:tr w:rsidR="003F13E3" w:rsidRPr="00AA1513" w14:paraId="22F0BC15" w14:textId="77777777" w:rsidTr="00AA1513">
        <w:trPr>
          <w:trHeight w:val="9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405" w14:textId="77777777" w:rsidR="003F13E3" w:rsidRPr="00AA1513" w:rsidRDefault="003F13E3" w:rsidP="00AA1513">
            <w:pPr>
              <w:widowControl w:val="0"/>
              <w:spacing w:after="0"/>
              <w:rPr>
                <w:rFonts w:ascii="Verdana" w:eastAsia="Arial" w:hAnsi="Verdana" w:cs="Arial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DF50" w14:textId="77777777" w:rsidR="003F13E3" w:rsidRPr="00AA1513" w:rsidRDefault="003E0FE3" w:rsidP="00AA1513">
            <w:pPr>
              <w:widowControl w:val="0"/>
              <w:spacing w:after="0" w:line="240" w:lineRule="auto"/>
              <w:rPr>
                <w:rFonts w:ascii="Verdana" w:eastAsia="Arial" w:hAnsi="Verdana" w:cs="Arial"/>
              </w:rPr>
            </w:pPr>
            <w:r w:rsidRPr="00AA1513">
              <w:rPr>
                <w:rFonts w:ascii="Verdana" w:eastAsia="Arial" w:hAnsi="Verdana" w:cs="Arial"/>
                <w:highlight w:val="white"/>
              </w:rPr>
              <w:t>De acuerdo con los manuales específicos, no existe personal que pueda desarrollar la actividad para la cual se requiere contratar la prestación del servicio.</w:t>
            </w:r>
          </w:p>
        </w:tc>
      </w:tr>
      <w:tr w:rsidR="003F13E3" w:rsidRPr="00AA1513" w14:paraId="7BDE4468" w14:textId="77777777" w:rsidTr="00AA1513">
        <w:trPr>
          <w:trHeight w:val="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3811" w14:textId="77777777" w:rsidR="003F13E3" w:rsidRPr="00AA1513" w:rsidRDefault="003F13E3" w:rsidP="00AA1513">
            <w:pPr>
              <w:widowControl w:val="0"/>
              <w:spacing w:after="0"/>
              <w:rPr>
                <w:rFonts w:ascii="Verdana" w:eastAsia="Arial" w:hAnsi="Verdana" w:cs="Arial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8DC3" w14:textId="77777777" w:rsidR="003F13E3" w:rsidRPr="00AA1513" w:rsidRDefault="003E0FE3" w:rsidP="00AA1513">
            <w:pPr>
              <w:widowControl w:val="0"/>
              <w:spacing w:after="0" w:line="240" w:lineRule="auto"/>
              <w:rPr>
                <w:rFonts w:ascii="Verdana" w:eastAsia="Arial" w:hAnsi="Verdana" w:cs="Arial"/>
              </w:rPr>
            </w:pPr>
            <w:r w:rsidRPr="00AA1513">
              <w:rPr>
                <w:rFonts w:ascii="Verdana" w:eastAsia="Arial" w:hAnsi="Verdana" w:cs="Arial"/>
                <w:highlight w:val="white"/>
              </w:rPr>
              <w:t>El desarrollo de la actividad requiere un grado de especialización que implica la contratación del servicio.</w:t>
            </w:r>
          </w:p>
        </w:tc>
      </w:tr>
      <w:tr w:rsidR="003F13E3" w:rsidRPr="00AA1513" w14:paraId="35272234" w14:textId="77777777" w:rsidTr="00AA1513">
        <w:trPr>
          <w:trHeight w:val="4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06E" w14:textId="77777777" w:rsidR="003F13E3" w:rsidRPr="00AA1513" w:rsidRDefault="003F13E3" w:rsidP="00AA1513">
            <w:pPr>
              <w:widowControl w:val="0"/>
              <w:spacing w:after="0"/>
              <w:rPr>
                <w:rFonts w:ascii="Verdana" w:eastAsia="Arial" w:hAnsi="Verdana" w:cs="Arial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4F2C" w14:textId="77777777" w:rsidR="003F13E3" w:rsidRPr="00AA1513" w:rsidRDefault="003E0FE3" w:rsidP="00AA1513">
            <w:pPr>
              <w:widowControl w:val="0"/>
              <w:spacing w:after="0" w:line="240" w:lineRule="auto"/>
              <w:rPr>
                <w:rFonts w:ascii="Verdana" w:eastAsia="Arial" w:hAnsi="Verdana" w:cs="Arial"/>
              </w:rPr>
            </w:pPr>
            <w:r w:rsidRPr="00AA1513">
              <w:rPr>
                <w:rFonts w:ascii="Verdana" w:eastAsia="Arial" w:hAnsi="Verdana" w:cs="Arial"/>
                <w:highlight w:val="white"/>
              </w:rPr>
              <w:t>Existiendo personal en la planta, éste no sea suficiente.</w:t>
            </w:r>
          </w:p>
        </w:tc>
      </w:tr>
    </w:tbl>
    <w:p w14:paraId="3957E8DA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</w:rPr>
      </w:pPr>
    </w:p>
    <w:p w14:paraId="7C8CC35D" w14:textId="77777777" w:rsidR="003F13E3" w:rsidRPr="00AA1513" w:rsidRDefault="003E0FE3">
      <w:pPr>
        <w:spacing w:after="0" w:line="240" w:lineRule="auto"/>
        <w:rPr>
          <w:rFonts w:ascii="Verdana" w:eastAsia="Arial" w:hAnsi="Verdana" w:cs="Arial"/>
        </w:rPr>
      </w:pPr>
      <w:r w:rsidRPr="00AA1513">
        <w:rPr>
          <w:rFonts w:ascii="Verdana" w:eastAsia="Arial" w:hAnsi="Verdana" w:cs="Arial"/>
        </w:rPr>
        <w:t>No. DE PERSONAS SOLICITADAS:</w:t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  <w:color w:val="FF0000"/>
        </w:rPr>
        <w:t>xx (xx) con el siguiente perfil.</w:t>
      </w:r>
    </w:p>
    <w:p w14:paraId="3F2FD4A0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  <w:sz w:val="16"/>
          <w:szCs w:val="16"/>
        </w:rPr>
      </w:pPr>
    </w:p>
    <w:p w14:paraId="28FCD21F" w14:textId="77777777" w:rsidR="003F13E3" w:rsidRPr="00AA1513" w:rsidRDefault="003E0FE3">
      <w:pPr>
        <w:spacing w:after="0" w:line="240" w:lineRule="auto"/>
        <w:rPr>
          <w:rFonts w:ascii="Verdana" w:eastAsia="Arial" w:hAnsi="Verdana" w:cs="Arial"/>
        </w:rPr>
      </w:pPr>
      <w:r w:rsidRPr="00AA1513">
        <w:rPr>
          <w:rFonts w:ascii="Verdana" w:eastAsia="Arial" w:hAnsi="Verdana" w:cs="Arial"/>
        </w:rPr>
        <w:t xml:space="preserve">FORMACIÓN: </w:t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  <w:color w:val="FF0000"/>
        </w:rPr>
        <w:t>xxx.</w:t>
      </w:r>
    </w:p>
    <w:p w14:paraId="0615BA7E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  <w:sz w:val="16"/>
          <w:szCs w:val="16"/>
        </w:rPr>
      </w:pPr>
    </w:p>
    <w:p w14:paraId="0AA03557" w14:textId="77777777" w:rsidR="003F13E3" w:rsidRPr="00AA1513" w:rsidRDefault="003E0FE3">
      <w:pPr>
        <w:spacing w:after="0" w:line="240" w:lineRule="auto"/>
        <w:rPr>
          <w:rFonts w:ascii="Verdana" w:eastAsia="Arial" w:hAnsi="Verdana" w:cs="Arial"/>
          <w:color w:val="FF0000"/>
        </w:rPr>
      </w:pPr>
      <w:r w:rsidRPr="00AA1513">
        <w:rPr>
          <w:rFonts w:ascii="Verdana" w:eastAsia="Arial" w:hAnsi="Verdana" w:cs="Arial"/>
        </w:rPr>
        <w:t>EXPERIENCIA:</w:t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</w:rPr>
        <w:tab/>
      </w:r>
      <w:r w:rsidRPr="00AA1513">
        <w:rPr>
          <w:rFonts w:ascii="Verdana" w:eastAsia="Arial" w:hAnsi="Verdana" w:cs="Arial"/>
          <w:color w:val="FF0000"/>
        </w:rPr>
        <w:t>xx.</w:t>
      </w:r>
    </w:p>
    <w:p w14:paraId="3F2AFB9C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  <w:sz w:val="16"/>
          <w:szCs w:val="16"/>
        </w:rPr>
      </w:pPr>
    </w:p>
    <w:p w14:paraId="6F036191" w14:textId="2D2065DB" w:rsidR="003F13E3" w:rsidRPr="00AA1513" w:rsidRDefault="00733FEB">
      <w:pPr>
        <w:spacing w:after="0" w:line="240" w:lineRule="auto"/>
        <w:rPr>
          <w:rFonts w:ascii="Verdana" w:eastAsia="Arial" w:hAnsi="Verdana" w:cs="Arial"/>
        </w:rPr>
      </w:pPr>
      <w:r w:rsidRPr="00733FEB">
        <w:rPr>
          <w:rFonts w:ascii="Verdana" w:eastAsia="Arial" w:hAnsi="Verdana" w:cs="Arial"/>
        </w:rPr>
        <w:t>Las contrataciones que se realicen con base en las certificaciones de no existencia o insuficiencia de personal expedidas deben ajustarse estrictamente a los señalado en la ley y en la tabla de honorarios establecidos por la UPME.</w:t>
      </w:r>
    </w:p>
    <w:p w14:paraId="6FC2E5F8" w14:textId="77777777" w:rsidR="003F13E3" w:rsidRPr="00AA1513" w:rsidRDefault="003F13E3">
      <w:pPr>
        <w:spacing w:after="0" w:line="240" w:lineRule="auto"/>
        <w:jc w:val="center"/>
        <w:rPr>
          <w:rFonts w:ascii="Verdana" w:eastAsia="Arial" w:hAnsi="Verdana" w:cs="Arial"/>
        </w:rPr>
      </w:pPr>
    </w:p>
    <w:p w14:paraId="22FD4352" w14:textId="77777777" w:rsidR="003F13E3" w:rsidRPr="00AA1513" w:rsidRDefault="003E0FE3">
      <w:pPr>
        <w:spacing w:after="0" w:line="240" w:lineRule="auto"/>
        <w:rPr>
          <w:rFonts w:ascii="Verdana" w:eastAsia="Arial" w:hAnsi="Verdana" w:cs="Arial"/>
        </w:rPr>
      </w:pPr>
      <w:r w:rsidRPr="00AA1513">
        <w:rPr>
          <w:rFonts w:ascii="Verdana" w:eastAsia="Arial" w:hAnsi="Verdana" w:cs="Arial"/>
        </w:rPr>
        <w:t>Es importante mencionar que las personas contratadas con base en las certificaciones expedidas, deben ejecutar los objetos y las actividades señaladas en los estudios previos y en el contrato, las cuales son de carácter temporal.</w:t>
      </w:r>
    </w:p>
    <w:p w14:paraId="690C6DBD" w14:textId="77777777" w:rsidR="003F13E3" w:rsidRPr="00AA1513" w:rsidRDefault="003F13E3">
      <w:pPr>
        <w:spacing w:after="0" w:line="240" w:lineRule="auto"/>
        <w:rPr>
          <w:rFonts w:ascii="Verdana" w:eastAsia="Arial" w:hAnsi="Verdana" w:cs="Arial"/>
        </w:rPr>
      </w:pPr>
    </w:p>
    <w:p w14:paraId="1958A5F3" w14:textId="77777777" w:rsidR="00733FEB" w:rsidRDefault="00733FEB">
      <w:pPr>
        <w:rPr>
          <w:rFonts w:ascii="Verdana" w:eastAsia="Arial" w:hAnsi="Verdana" w:cs="Arial"/>
          <w:color w:val="000000"/>
        </w:rPr>
      </w:pPr>
      <w:r w:rsidRPr="00733FEB">
        <w:rPr>
          <w:rFonts w:ascii="Verdana" w:eastAsia="Arial" w:hAnsi="Verdana" w:cs="Arial"/>
          <w:color w:val="000000"/>
        </w:rPr>
        <w:t>Lo anterior de conformidad a lo estipulado en el artículo 3º del Decreto 1737 DE 1998- Modificado por el art 1 del Decreto Nacional 2209 de 1998</w:t>
      </w:r>
      <w:r w:rsidR="003E0FE3" w:rsidRPr="00AA1513">
        <w:rPr>
          <w:rFonts w:ascii="Verdana" w:eastAsia="Arial" w:hAnsi="Verdana" w:cs="Arial"/>
          <w:color w:val="000000"/>
        </w:rPr>
        <w:t>.</w:t>
      </w:r>
    </w:p>
    <w:p w14:paraId="1CDADA68" w14:textId="54A3574A" w:rsidR="003F13E3" w:rsidRPr="00AA1513" w:rsidRDefault="003E0FE3">
      <w:pPr>
        <w:rPr>
          <w:rFonts w:ascii="Verdana" w:hAnsi="Verdana" w:cs="Arial"/>
          <w:color w:val="000000"/>
          <w:shd w:val="clear" w:color="auto" w:fill="FFFFFF"/>
        </w:rPr>
      </w:pPr>
      <w:r w:rsidRPr="00AA1513">
        <w:rPr>
          <w:rFonts w:ascii="Verdana" w:eastAsia="Arial" w:hAnsi="Verdana" w:cs="Arial"/>
        </w:rPr>
        <w:lastRenderedPageBreak/>
        <w:t xml:space="preserve">Se firma en Bogotá, a los </w:t>
      </w:r>
      <w:r w:rsidRPr="00AA1513">
        <w:rPr>
          <w:rFonts w:ascii="Verdana" w:hAnsi="Verdana" w:cs="Arial"/>
          <w:color w:val="000000"/>
          <w:shd w:val="clear" w:color="auto" w:fill="FFFFFF"/>
        </w:rPr>
        <w:t>FECHA_S</w:t>
      </w:r>
    </w:p>
    <w:p w14:paraId="12F98D18" w14:textId="17289962" w:rsidR="003F13E3" w:rsidRDefault="003E0FE3">
      <w:pPr>
        <w:rPr>
          <w:rFonts w:ascii="Verdana" w:eastAsia="Arial" w:hAnsi="Verdana" w:cs="Arial"/>
          <w:bCs/>
        </w:rPr>
      </w:pPr>
      <w:r w:rsidRPr="00AA1513">
        <w:rPr>
          <w:rFonts w:ascii="Verdana" w:eastAsia="Arial" w:hAnsi="Verdana" w:cs="Arial"/>
          <w:bCs/>
        </w:rPr>
        <w:t>Atentamente</w:t>
      </w:r>
      <w:r w:rsidR="00AA1513">
        <w:rPr>
          <w:rFonts w:ascii="Verdana" w:eastAsia="Arial" w:hAnsi="Verdana" w:cs="Arial"/>
          <w:bCs/>
        </w:rPr>
        <w:t>,</w:t>
      </w:r>
    </w:p>
    <w:p w14:paraId="225100EF" w14:textId="77777777" w:rsidR="001E35DF" w:rsidRPr="00AA1513" w:rsidRDefault="001E35DF">
      <w:pPr>
        <w:rPr>
          <w:rFonts w:ascii="Verdana" w:eastAsia="Arial" w:hAnsi="Verdana" w:cs="Arial"/>
          <w:bCs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3F13E3" w:rsidRPr="00AA1513" w14:paraId="316A7FAC" w14:textId="77777777">
        <w:trPr>
          <w:trHeight w:val="181"/>
        </w:trPr>
        <w:tc>
          <w:tcPr>
            <w:tcW w:w="6321" w:type="dxa"/>
            <w:gridSpan w:val="2"/>
          </w:tcPr>
          <w:p w14:paraId="0AA685DF" w14:textId="52B3D67B" w:rsidR="003F13E3" w:rsidRPr="00AA1513" w:rsidRDefault="003E0FE3" w:rsidP="008F723D">
            <w:pPr>
              <w:widowControl w:val="0"/>
              <w:tabs>
                <w:tab w:val="left" w:pos="4764"/>
              </w:tabs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AA1513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  <w:r w:rsidR="008F723D">
              <w:rPr>
                <w:rFonts w:ascii="Verdana" w:eastAsia="Calibri" w:hAnsi="Verdana" w:cs="Arial"/>
                <w:sz w:val="20"/>
                <w:szCs w:val="20"/>
              </w:rPr>
              <w:tab/>
            </w:r>
          </w:p>
        </w:tc>
      </w:tr>
      <w:tr w:rsidR="003F13E3" w:rsidRPr="00AA1513" w14:paraId="7CC5BCD6" w14:textId="77777777">
        <w:trPr>
          <w:trHeight w:val="188"/>
        </w:trPr>
        <w:tc>
          <w:tcPr>
            <w:tcW w:w="3145" w:type="dxa"/>
          </w:tcPr>
          <w:p w14:paraId="5DB0C425" w14:textId="77777777" w:rsidR="003F13E3" w:rsidRPr="00AA1513" w:rsidRDefault="003F13E3">
            <w:pPr>
              <w:widowControl w:val="0"/>
              <w:jc w:val="left"/>
              <w:rPr>
                <w:rFonts w:ascii="Verdana" w:hAnsi="Verdana" w:cs="Roboto"/>
                <w:sz w:val="20"/>
                <w:szCs w:val="20"/>
              </w:rPr>
            </w:pPr>
          </w:p>
        </w:tc>
        <w:tc>
          <w:tcPr>
            <w:tcW w:w="3176" w:type="dxa"/>
          </w:tcPr>
          <w:p w14:paraId="6161B766" w14:textId="77777777" w:rsidR="003F13E3" w:rsidRPr="00AA1513" w:rsidRDefault="003F13E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</w:p>
        </w:tc>
      </w:tr>
      <w:tr w:rsidR="003F13E3" w:rsidRPr="00AA1513" w14:paraId="5B437CAF" w14:textId="77777777">
        <w:trPr>
          <w:trHeight w:val="181"/>
        </w:trPr>
        <w:tc>
          <w:tcPr>
            <w:tcW w:w="3145" w:type="dxa"/>
          </w:tcPr>
          <w:p w14:paraId="48EA5674" w14:textId="77777777" w:rsidR="003F13E3" w:rsidRPr="00AA1513" w:rsidRDefault="003F13E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</w:p>
        </w:tc>
        <w:tc>
          <w:tcPr>
            <w:tcW w:w="3176" w:type="dxa"/>
          </w:tcPr>
          <w:p w14:paraId="61036B97" w14:textId="77777777" w:rsidR="003F13E3" w:rsidRPr="00AA1513" w:rsidRDefault="003F13E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</w:p>
        </w:tc>
      </w:tr>
    </w:tbl>
    <w:p w14:paraId="471336F1" w14:textId="77777777" w:rsidR="003F13E3" w:rsidRPr="00AA1513" w:rsidRDefault="003F13E3">
      <w:pPr>
        <w:rPr>
          <w:rFonts w:ascii="Verdana" w:hAnsi="Verdana"/>
          <w:color w:val="000000"/>
          <w:shd w:val="clear" w:color="auto" w:fill="FFFFFF"/>
        </w:rPr>
      </w:pPr>
    </w:p>
    <w:p w14:paraId="472F8E92" w14:textId="77777777" w:rsidR="003F13E3" w:rsidRPr="00AA1513" w:rsidRDefault="003F13E3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67D5AC6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proofErr w:type="spellStart"/>
      <w:r w:rsidRPr="00AA1513">
        <w:rPr>
          <w:rFonts w:ascii="Verdana" w:hAnsi="Verdana" w:cs="Arial"/>
          <w:sz w:val="18"/>
          <w:szCs w:val="18"/>
        </w:rPr>
        <w:t>copias_r</w:t>
      </w:r>
      <w:proofErr w:type="spellEnd"/>
    </w:p>
    <w:p w14:paraId="12100858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proofErr w:type="spellStart"/>
      <w:r w:rsidRPr="00AA1513">
        <w:rPr>
          <w:rFonts w:ascii="Verdana" w:hAnsi="Verdana" w:cs="Arial"/>
          <w:sz w:val="16"/>
          <w:szCs w:val="16"/>
        </w:rPr>
        <w:t>rad_padre</w:t>
      </w:r>
      <w:proofErr w:type="spellEnd"/>
    </w:p>
    <w:p w14:paraId="0C1CC41B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proofErr w:type="spellStart"/>
      <w:r w:rsidRPr="00AA1513">
        <w:rPr>
          <w:rFonts w:ascii="Verdana" w:hAnsi="Verdana" w:cs="Arial"/>
          <w:sz w:val="16"/>
          <w:szCs w:val="16"/>
        </w:rPr>
        <w:t>anexo_r</w:t>
      </w:r>
      <w:proofErr w:type="spellEnd"/>
    </w:p>
    <w:p w14:paraId="469BF2C2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AA1513">
        <w:rPr>
          <w:rFonts w:ascii="Verdana" w:hAnsi="Verdana" w:cs="Arial"/>
          <w:sz w:val="16"/>
          <w:szCs w:val="16"/>
        </w:rPr>
        <w:t xml:space="preserve">Elaboró: </w:t>
      </w:r>
      <w:proofErr w:type="spellStart"/>
      <w:r w:rsidRPr="00AA1513">
        <w:rPr>
          <w:rFonts w:ascii="Verdana" w:hAnsi="Verdana" w:cs="Arial"/>
          <w:sz w:val="16"/>
          <w:szCs w:val="16"/>
        </w:rPr>
        <w:t>res_proyecto</w:t>
      </w:r>
      <w:proofErr w:type="spellEnd"/>
    </w:p>
    <w:p w14:paraId="67BCEA18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AA1513">
        <w:rPr>
          <w:rFonts w:ascii="Verdana" w:hAnsi="Verdana" w:cs="Arial"/>
          <w:sz w:val="16"/>
          <w:szCs w:val="16"/>
        </w:rPr>
        <w:t xml:space="preserve">Revisó: </w:t>
      </w:r>
      <w:proofErr w:type="spellStart"/>
      <w:r w:rsidRPr="00AA1513">
        <w:rPr>
          <w:rFonts w:ascii="Verdana" w:hAnsi="Verdana" w:cs="Arial"/>
          <w:sz w:val="16"/>
          <w:szCs w:val="16"/>
        </w:rPr>
        <w:t>res_reviso</w:t>
      </w:r>
      <w:proofErr w:type="spellEnd"/>
    </w:p>
    <w:p w14:paraId="556D90F4" w14:textId="77777777" w:rsidR="003F13E3" w:rsidRPr="00AA1513" w:rsidRDefault="003E0FE3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AA1513">
        <w:rPr>
          <w:rFonts w:ascii="Verdana" w:hAnsi="Verdana" w:cs="Arial"/>
          <w:sz w:val="16"/>
          <w:szCs w:val="16"/>
        </w:rPr>
        <w:t xml:space="preserve">Aprobó: </w:t>
      </w:r>
      <w:proofErr w:type="spellStart"/>
      <w:r w:rsidRPr="00AA1513">
        <w:rPr>
          <w:rFonts w:ascii="Verdana" w:hAnsi="Verdana" w:cs="Arial"/>
          <w:sz w:val="16"/>
          <w:szCs w:val="16"/>
        </w:rPr>
        <w:t>res_aprobacion</w:t>
      </w:r>
      <w:proofErr w:type="spellEnd"/>
      <w:r w:rsidRPr="00AA1513">
        <w:rPr>
          <w:rFonts w:ascii="Verdana" w:eastAsia="Arial" w:hAnsi="Verdana" w:cs="Arial"/>
          <w:sz w:val="16"/>
          <w:szCs w:val="16"/>
        </w:rPr>
        <w:tab/>
      </w:r>
    </w:p>
    <w:sectPr w:rsidR="003F13E3" w:rsidRPr="00AA1513" w:rsidSect="008F723D">
      <w:headerReference w:type="default" r:id="rId6"/>
      <w:footerReference w:type="default" r:id="rId7"/>
      <w:pgSz w:w="12240" w:h="15840"/>
      <w:pgMar w:top="1134" w:right="1469" w:bottom="1134" w:left="1701" w:header="284" w:footer="49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3094" w14:textId="77777777" w:rsidR="00DA49A8" w:rsidRDefault="00DA49A8">
      <w:pPr>
        <w:spacing w:after="0" w:line="240" w:lineRule="auto"/>
      </w:pPr>
      <w:r>
        <w:separator/>
      </w:r>
    </w:p>
  </w:endnote>
  <w:endnote w:type="continuationSeparator" w:id="0">
    <w:p w14:paraId="7E6FBF0C" w14:textId="77777777" w:rsidR="00DA49A8" w:rsidRDefault="00D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990434029"/>
      <w:docPartObj>
        <w:docPartGallery w:val="Page Numbers (Top of Page)"/>
        <w:docPartUnique/>
      </w:docPartObj>
    </w:sdtPr>
    <w:sdtContent>
      <w:p w14:paraId="7F7EA711" w14:textId="77777777" w:rsidR="0092717A" w:rsidRPr="00102ABE" w:rsidRDefault="0092717A" w:rsidP="0092717A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38DC380E" w14:textId="77777777" w:rsidR="0092717A" w:rsidRPr="00102ABE" w:rsidRDefault="0092717A" w:rsidP="0092717A">
        <w:pPr>
          <w:pStyle w:val="Piedepgina"/>
          <w:jc w:val="left"/>
          <w:rPr>
            <w:rFonts w:ascii="Verdana" w:hAnsi="Verdana" w:cs="Arial"/>
            <w:sz w:val="16"/>
            <w:szCs w:val="16"/>
          </w:rPr>
        </w:pPr>
      </w:p>
      <w:p w14:paraId="35235A31" w14:textId="26BC4B68" w:rsidR="00AA1513" w:rsidRPr="0092717A" w:rsidRDefault="0092717A" w:rsidP="0092717A">
        <w:pPr>
          <w:tabs>
            <w:tab w:val="center" w:pos="4419"/>
            <w:tab w:val="right" w:pos="8838"/>
          </w:tabs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La versión vigente se encuentra publicada en el Sistema de Gestión Único Estratégico de Mejoramiento </w:t>
        </w:r>
        <w:r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–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 SIGUEME</w:t>
        </w:r>
        <w:r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F4A4" w14:textId="77777777" w:rsidR="00DA49A8" w:rsidRDefault="00DA49A8">
      <w:pPr>
        <w:spacing w:after="0" w:line="240" w:lineRule="auto"/>
      </w:pPr>
      <w:r>
        <w:separator/>
      </w:r>
    </w:p>
  </w:footnote>
  <w:footnote w:type="continuationSeparator" w:id="0">
    <w:p w14:paraId="7009C545" w14:textId="77777777" w:rsidR="00DA49A8" w:rsidRDefault="00DA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9397" w14:textId="77777777" w:rsidR="006624FE" w:rsidRDefault="00AA1513" w:rsidP="006624FE">
    <w:pPr>
      <w:pStyle w:val="Encabezad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4D0EC45B" wp14:editId="3A7D55CC">
          <wp:extent cx="2160000" cy="1188834"/>
          <wp:effectExtent l="0" t="0" r="0" b="0"/>
          <wp:docPr id="8680138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A96AC" w14:textId="2C788612" w:rsidR="00AA1513" w:rsidRDefault="006624FE" w:rsidP="006624FE">
    <w:pPr>
      <w:pStyle w:val="Encabezado"/>
      <w:jc w:val="right"/>
      <w:rPr>
        <w:rFonts w:ascii="Verdana" w:hAnsi="Verdana"/>
        <w:sz w:val="16"/>
        <w:szCs w:val="16"/>
      </w:rPr>
    </w:pPr>
    <w:r w:rsidRPr="00AA1513">
      <w:rPr>
        <w:rFonts w:ascii="Verdana" w:hAnsi="Verdana"/>
        <w:sz w:val="16"/>
        <w:szCs w:val="16"/>
      </w:rPr>
      <w:t>F-TH-11</w:t>
    </w:r>
    <w:r w:rsidR="008F723D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V</w:t>
    </w:r>
    <w:r w:rsidRPr="00AA1513">
      <w:rPr>
        <w:rFonts w:ascii="Verdana" w:hAnsi="Verdana"/>
        <w:sz w:val="16"/>
        <w:szCs w:val="16"/>
      </w:rPr>
      <w:t>1</w:t>
    </w:r>
    <w:r w:rsidR="00AB4007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 xml:space="preserve"> </w:t>
    </w:r>
    <w:r w:rsidR="00AB4007">
      <w:rPr>
        <w:rFonts w:ascii="Verdana" w:hAnsi="Verdana"/>
        <w:sz w:val="16"/>
        <w:szCs w:val="16"/>
      </w:rPr>
      <w:t>04</w:t>
    </w:r>
    <w:r>
      <w:rPr>
        <w:rFonts w:ascii="Verdana" w:hAnsi="Verdana"/>
        <w:sz w:val="16"/>
        <w:szCs w:val="16"/>
      </w:rPr>
      <w:t>/</w:t>
    </w:r>
    <w:r w:rsidR="00AB4007">
      <w:rPr>
        <w:rFonts w:ascii="Verdana" w:hAnsi="Verdana"/>
        <w:sz w:val="16"/>
        <w:szCs w:val="16"/>
      </w:rPr>
      <w:t>10</w:t>
    </w:r>
    <w:r>
      <w:rPr>
        <w:rFonts w:ascii="Verdana" w:hAnsi="Verdana"/>
        <w:sz w:val="16"/>
        <w:szCs w:val="16"/>
      </w:rPr>
      <w:t>/2024</w:t>
    </w:r>
  </w:p>
  <w:p w14:paraId="49F83364" w14:textId="77777777" w:rsidR="008F723D" w:rsidRDefault="008F723D" w:rsidP="006624F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E3"/>
    <w:rsid w:val="001E35DF"/>
    <w:rsid w:val="0036637C"/>
    <w:rsid w:val="003E0FE3"/>
    <w:rsid w:val="003F13E3"/>
    <w:rsid w:val="004727F1"/>
    <w:rsid w:val="00504084"/>
    <w:rsid w:val="005C7118"/>
    <w:rsid w:val="006624FE"/>
    <w:rsid w:val="006824A8"/>
    <w:rsid w:val="00701C4F"/>
    <w:rsid w:val="00712614"/>
    <w:rsid w:val="00733FEB"/>
    <w:rsid w:val="008453D1"/>
    <w:rsid w:val="008F723D"/>
    <w:rsid w:val="0092717A"/>
    <w:rsid w:val="00930BEC"/>
    <w:rsid w:val="00957A77"/>
    <w:rsid w:val="00960BD7"/>
    <w:rsid w:val="00A24B00"/>
    <w:rsid w:val="00AA1513"/>
    <w:rsid w:val="00AB4007"/>
    <w:rsid w:val="00BA012C"/>
    <w:rsid w:val="00BF6D64"/>
    <w:rsid w:val="00C22179"/>
    <w:rsid w:val="00C367BC"/>
    <w:rsid w:val="00CC394D"/>
    <w:rsid w:val="00DA49A8"/>
    <w:rsid w:val="00E715FD"/>
    <w:rsid w:val="00EB2B47"/>
    <w:rsid w:val="00EE031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C0D28"/>
  <w15:docId w15:val="{25F71AB9-874C-473E-B005-A89676E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es-CO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77BF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77BF1"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Droid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77BF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77BF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5B0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151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esperanza ordoñez lozano</dc:creator>
  <dc:description/>
  <cp:lastModifiedBy>Linda Marcela Lugo Mondragón</cp:lastModifiedBy>
  <cp:revision>2</cp:revision>
  <dcterms:created xsi:type="dcterms:W3CDTF">2024-10-04T22:29:00Z</dcterms:created>
  <dcterms:modified xsi:type="dcterms:W3CDTF">2024-10-04T22:29:00Z</dcterms:modified>
  <dc:language>es-CO</dc:language>
</cp:coreProperties>
</file>