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20279" w14:textId="77777777" w:rsidR="00631FB0" w:rsidRPr="003B6055" w:rsidRDefault="00631FB0" w:rsidP="00631FB0">
      <w:pPr>
        <w:widowControl w:val="0"/>
        <w:pBdr>
          <w:top w:val="nil"/>
          <w:left w:val="nil"/>
          <w:bottom w:val="nil"/>
          <w:right w:val="nil"/>
          <w:between w:val="nil"/>
        </w:pBdr>
        <w:spacing w:line="276" w:lineRule="auto"/>
        <w:rPr>
          <w:rFonts w:ascii="Verdana" w:eastAsia="Arial" w:hAnsi="Verdana" w:cs="Arial"/>
          <w:color w:val="000000"/>
          <w:sz w:val="22"/>
          <w:szCs w:val="22"/>
        </w:rPr>
      </w:pPr>
    </w:p>
    <w:tbl>
      <w:tblPr>
        <w:tblW w:w="0" w:type="auto"/>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631FB0" w:rsidRPr="003B6055" w14:paraId="3CD8A08F" w14:textId="77777777" w:rsidTr="00A87F3F">
        <w:tc>
          <w:tcPr>
            <w:tcW w:w="4419" w:type="dxa"/>
          </w:tcPr>
          <w:p w14:paraId="16E5DA5D" w14:textId="77777777" w:rsidR="00631FB0" w:rsidRPr="003B6055" w:rsidRDefault="00631FB0" w:rsidP="00A87F3F">
            <w:pPr>
              <w:rPr>
                <w:rFonts w:ascii="Verdana" w:eastAsia="Arial" w:hAnsi="Verdana" w:cs="Arial"/>
                <w:sz w:val="22"/>
                <w:szCs w:val="22"/>
              </w:rPr>
            </w:pPr>
            <w:r w:rsidRPr="003B6055">
              <w:rPr>
                <w:rFonts w:ascii="Verdana" w:eastAsia="Arial" w:hAnsi="Verdana" w:cs="Arial"/>
                <w:sz w:val="22"/>
                <w:szCs w:val="22"/>
              </w:rPr>
              <w:t>Dependencia</w:t>
            </w:r>
          </w:p>
        </w:tc>
        <w:tc>
          <w:tcPr>
            <w:tcW w:w="4419" w:type="dxa"/>
          </w:tcPr>
          <w:p w14:paraId="0AF6E5C0" w14:textId="77777777" w:rsidR="00631FB0" w:rsidRPr="003B6055" w:rsidRDefault="00631FB0" w:rsidP="00A87F3F">
            <w:pPr>
              <w:rPr>
                <w:rFonts w:ascii="Verdana" w:eastAsia="Arial" w:hAnsi="Verdana" w:cs="Arial"/>
                <w:sz w:val="22"/>
                <w:szCs w:val="22"/>
              </w:rPr>
            </w:pPr>
            <w:r w:rsidRPr="003B6055">
              <w:rPr>
                <w:rFonts w:ascii="Verdana" w:eastAsia="Arial" w:hAnsi="Verdana" w:cs="Arial"/>
                <w:sz w:val="22"/>
                <w:szCs w:val="22"/>
              </w:rPr>
              <w:t>Secretaría General</w:t>
            </w:r>
          </w:p>
        </w:tc>
      </w:tr>
      <w:tr w:rsidR="00631FB0" w:rsidRPr="003B6055" w14:paraId="27BF7494" w14:textId="77777777" w:rsidTr="00A87F3F">
        <w:tc>
          <w:tcPr>
            <w:tcW w:w="4419" w:type="dxa"/>
          </w:tcPr>
          <w:p w14:paraId="5D94756C" w14:textId="77777777" w:rsidR="00631FB0" w:rsidRPr="003B6055" w:rsidRDefault="00631FB0" w:rsidP="00A87F3F">
            <w:pPr>
              <w:rPr>
                <w:rFonts w:ascii="Verdana" w:eastAsia="Arial" w:hAnsi="Verdana" w:cs="Arial"/>
                <w:sz w:val="22"/>
                <w:szCs w:val="22"/>
              </w:rPr>
            </w:pPr>
            <w:r w:rsidRPr="003B6055">
              <w:rPr>
                <w:rFonts w:ascii="Verdana" w:eastAsia="Arial" w:hAnsi="Verdana" w:cs="Arial"/>
                <w:sz w:val="22"/>
                <w:szCs w:val="22"/>
              </w:rPr>
              <w:t>Radicación</w:t>
            </w:r>
          </w:p>
        </w:tc>
        <w:tc>
          <w:tcPr>
            <w:tcW w:w="4419" w:type="dxa"/>
          </w:tcPr>
          <w:p w14:paraId="2369AA85" w14:textId="77777777" w:rsidR="00631FB0" w:rsidRPr="003B6055" w:rsidRDefault="00631FB0" w:rsidP="00A87F3F">
            <w:pPr>
              <w:rPr>
                <w:rFonts w:ascii="Verdana" w:eastAsia="Arial" w:hAnsi="Verdana" w:cs="Arial"/>
                <w:sz w:val="22"/>
                <w:szCs w:val="22"/>
              </w:rPr>
            </w:pPr>
            <w:r w:rsidRPr="003B6055">
              <w:rPr>
                <w:rFonts w:ascii="Verdana" w:eastAsia="Arial" w:hAnsi="Verdana" w:cs="Arial"/>
                <w:sz w:val="22"/>
                <w:szCs w:val="22"/>
              </w:rPr>
              <w:t>DIS 000-XXX</w:t>
            </w:r>
          </w:p>
        </w:tc>
      </w:tr>
      <w:tr w:rsidR="00631FB0" w:rsidRPr="003B6055" w14:paraId="49F7F40F" w14:textId="77777777" w:rsidTr="00A87F3F">
        <w:tc>
          <w:tcPr>
            <w:tcW w:w="4419" w:type="dxa"/>
          </w:tcPr>
          <w:p w14:paraId="76E81772" w14:textId="77777777" w:rsidR="00631FB0" w:rsidRPr="003B6055" w:rsidRDefault="00631FB0" w:rsidP="00A87F3F">
            <w:pPr>
              <w:rPr>
                <w:rFonts w:ascii="Verdana" w:eastAsia="Arial" w:hAnsi="Verdana" w:cs="Arial"/>
                <w:sz w:val="22"/>
                <w:szCs w:val="22"/>
              </w:rPr>
            </w:pPr>
            <w:r w:rsidRPr="003B6055">
              <w:rPr>
                <w:rFonts w:ascii="Verdana" w:eastAsia="Arial" w:hAnsi="Verdana" w:cs="Arial"/>
                <w:sz w:val="22"/>
                <w:szCs w:val="22"/>
              </w:rPr>
              <w:t>Disciplinado y cargo ejercido para la época de los hechos</w:t>
            </w:r>
          </w:p>
        </w:tc>
        <w:tc>
          <w:tcPr>
            <w:tcW w:w="4419" w:type="dxa"/>
          </w:tcPr>
          <w:p w14:paraId="40D86DC5" w14:textId="77777777" w:rsidR="00631FB0" w:rsidRPr="003B6055" w:rsidRDefault="00631FB0" w:rsidP="00A87F3F">
            <w:pPr>
              <w:rPr>
                <w:rFonts w:ascii="Verdana" w:eastAsia="Arial" w:hAnsi="Verdana" w:cs="Arial"/>
                <w:sz w:val="22"/>
                <w:szCs w:val="22"/>
              </w:rPr>
            </w:pPr>
            <w:r w:rsidRPr="003B6055">
              <w:rPr>
                <w:rFonts w:ascii="Verdana" w:eastAsia="Arial" w:hAnsi="Verdana" w:cs="Arial"/>
                <w:sz w:val="22"/>
                <w:szCs w:val="22"/>
              </w:rPr>
              <w:t>XXXXXXXXX</w:t>
            </w:r>
          </w:p>
        </w:tc>
        <w:bookmarkStart w:id="0" w:name="_GoBack"/>
        <w:bookmarkEnd w:id="0"/>
      </w:tr>
      <w:tr w:rsidR="00631FB0" w:rsidRPr="003B6055" w14:paraId="608429DF" w14:textId="77777777" w:rsidTr="00A87F3F">
        <w:tc>
          <w:tcPr>
            <w:tcW w:w="4419" w:type="dxa"/>
          </w:tcPr>
          <w:p w14:paraId="485AC6F4" w14:textId="77777777" w:rsidR="00631FB0" w:rsidRPr="003B6055" w:rsidRDefault="00631FB0" w:rsidP="00A87F3F">
            <w:pPr>
              <w:rPr>
                <w:rFonts w:ascii="Verdana" w:eastAsia="Arial" w:hAnsi="Verdana" w:cs="Arial"/>
                <w:sz w:val="22"/>
                <w:szCs w:val="22"/>
              </w:rPr>
            </w:pPr>
            <w:r w:rsidRPr="003B6055">
              <w:rPr>
                <w:rFonts w:ascii="Verdana" w:eastAsia="Arial" w:hAnsi="Verdana" w:cs="Arial"/>
                <w:sz w:val="22"/>
                <w:szCs w:val="22"/>
              </w:rPr>
              <w:t xml:space="preserve">Informante/ Quejoso </w:t>
            </w:r>
          </w:p>
        </w:tc>
        <w:tc>
          <w:tcPr>
            <w:tcW w:w="4419" w:type="dxa"/>
          </w:tcPr>
          <w:p w14:paraId="5D8F60DF" w14:textId="77777777" w:rsidR="00631FB0" w:rsidRPr="003B6055" w:rsidRDefault="00631FB0" w:rsidP="00A87F3F">
            <w:pPr>
              <w:rPr>
                <w:rFonts w:ascii="Verdana" w:eastAsia="Arial" w:hAnsi="Verdana" w:cs="Arial"/>
                <w:sz w:val="22"/>
                <w:szCs w:val="22"/>
              </w:rPr>
            </w:pPr>
            <w:r w:rsidRPr="003B6055">
              <w:rPr>
                <w:rFonts w:ascii="Verdana" w:eastAsia="Arial" w:hAnsi="Verdana" w:cs="Arial"/>
                <w:sz w:val="22"/>
                <w:szCs w:val="22"/>
              </w:rPr>
              <w:t>Informe de Servidor Público-XXXXXX</w:t>
            </w:r>
          </w:p>
        </w:tc>
      </w:tr>
      <w:tr w:rsidR="00631FB0" w:rsidRPr="003B6055" w14:paraId="6A334171" w14:textId="77777777" w:rsidTr="00A87F3F">
        <w:tc>
          <w:tcPr>
            <w:tcW w:w="4419" w:type="dxa"/>
          </w:tcPr>
          <w:p w14:paraId="49472834" w14:textId="77777777" w:rsidR="00631FB0" w:rsidRPr="003B6055" w:rsidRDefault="00631FB0" w:rsidP="00A87F3F">
            <w:pPr>
              <w:rPr>
                <w:rFonts w:ascii="Verdana" w:eastAsia="Arial" w:hAnsi="Verdana" w:cs="Arial"/>
                <w:sz w:val="22"/>
                <w:szCs w:val="22"/>
              </w:rPr>
            </w:pPr>
            <w:r w:rsidRPr="003B6055">
              <w:rPr>
                <w:rFonts w:ascii="Verdana" w:eastAsia="Arial" w:hAnsi="Verdana" w:cs="Arial"/>
                <w:sz w:val="22"/>
                <w:szCs w:val="22"/>
              </w:rPr>
              <w:t>Hechos:</w:t>
            </w:r>
          </w:p>
        </w:tc>
        <w:tc>
          <w:tcPr>
            <w:tcW w:w="4419" w:type="dxa"/>
          </w:tcPr>
          <w:p w14:paraId="49DE24B6" w14:textId="77777777" w:rsidR="00631FB0" w:rsidRPr="003B6055" w:rsidRDefault="00631FB0" w:rsidP="00A87F3F">
            <w:pPr>
              <w:rPr>
                <w:rFonts w:ascii="Verdana" w:eastAsia="Arial" w:hAnsi="Verdana" w:cs="Arial"/>
                <w:sz w:val="22"/>
                <w:szCs w:val="22"/>
              </w:rPr>
            </w:pPr>
            <w:r w:rsidRPr="003B6055">
              <w:rPr>
                <w:rFonts w:ascii="Verdana" w:eastAsia="Arial" w:hAnsi="Verdana" w:cs="Arial"/>
                <w:sz w:val="22"/>
                <w:szCs w:val="22"/>
              </w:rPr>
              <w:t>XXXXXX</w:t>
            </w:r>
          </w:p>
        </w:tc>
      </w:tr>
      <w:tr w:rsidR="00631FB0" w:rsidRPr="003B6055" w14:paraId="0A5C0BE3" w14:textId="77777777" w:rsidTr="00A87F3F">
        <w:tc>
          <w:tcPr>
            <w:tcW w:w="4419" w:type="dxa"/>
          </w:tcPr>
          <w:p w14:paraId="4B627866" w14:textId="77777777" w:rsidR="00631FB0" w:rsidRPr="003B6055" w:rsidRDefault="00631FB0" w:rsidP="00A87F3F">
            <w:pPr>
              <w:rPr>
                <w:rFonts w:ascii="Verdana" w:eastAsia="Arial" w:hAnsi="Verdana" w:cs="Arial"/>
                <w:b/>
                <w:sz w:val="22"/>
                <w:szCs w:val="22"/>
              </w:rPr>
            </w:pPr>
            <w:r w:rsidRPr="003B6055">
              <w:rPr>
                <w:rFonts w:ascii="Verdana" w:eastAsia="Arial" w:hAnsi="Verdana" w:cs="Arial"/>
                <w:sz w:val="22"/>
                <w:szCs w:val="22"/>
              </w:rPr>
              <w:t>Fecha de hechos:</w:t>
            </w:r>
          </w:p>
        </w:tc>
        <w:tc>
          <w:tcPr>
            <w:tcW w:w="4419" w:type="dxa"/>
          </w:tcPr>
          <w:p w14:paraId="1BB1AD8F" w14:textId="77777777" w:rsidR="00631FB0" w:rsidRPr="003B6055" w:rsidRDefault="00631FB0" w:rsidP="00A87F3F">
            <w:pPr>
              <w:jc w:val="both"/>
              <w:rPr>
                <w:rFonts w:ascii="Verdana" w:eastAsia="Arial" w:hAnsi="Verdana" w:cs="Arial"/>
                <w:sz w:val="22"/>
                <w:szCs w:val="22"/>
              </w:rPr>
            </w:pPr>
            <w:r w:rsidRPr="003B6055">
              <w:rPr>
                <w:rFonts w:ascii="Verdana" w:eastAsia="Arial" w:hAnsi="Verdana" w:cs="Arial"/>
                <w:sz w:val="22"/>
                <w:szCs w:val="22"/>
              </w:rPr>
              <w:t>XXXX de 202X</w:t>
            </w:r>
          </w:p>
        </w:tc>
      </w:tr>
      <w:tr w:rsidR="00631FB0" w:rsidRPr="003B6055" w14:paraId="69EA46F9" w14:textId="77777777" w:rsidTr="00A87F3F">
        <w:tc>
          <w:tcPr>
            <w:tcW w:w="4419" w:type="dxa"/>
          </w:tcPr>
          <w:p w14:paraId="0840BB24" w14:textId="77777777" w:rsidR="00631FB0" w:rsidRPr="003B6055" w:rsidRDefault="00631FB0" w:rsidP="00A87F3F">
            <w:pPr>
              <w:pBdr>
                <w:top w:val="nil"/>
                <w:left w:val="nil"/>
                <w:bottom w:val="nil"/>
                <w:right w:val="nil"/>
                <w:between w:val="nil"/>
              </w:pBdr>
              <w:rPr>
                <w:rFonts w:ascii="Verdana" w:eastAsia="Arial" w:hAnsi="Verdana" w:cs="Arial"/>
                <w:color w:val="000000"/>
                <w:sz w:val="22"/>
                <w:szCs w:val="22"/>
              </w:rPr>
            </w:pPr>
            <w:r w:rsidRPr="003B6055">
              <w:rPr>
                <w:rFonts w:ascii="Verdana" w:eastAsia="Arial" w:hAnsi="Verdana" w:cs="Arial"/>
                <w:color w:val="000000"/>
                <w:sz w:val="22"/>
                <w:szCs w:val="22"/>
              </w:rPr>
              <w:t>Asunto:</w:t>
            </w:r>
          </w:p>
        </w:tc>
        <w:tc>
          <w:tcPr>
            <w:tcW w:w="4419" w:type="dxa"/>
          </w:tcPr>
          <w:p w14:paraId="365805FB" w14:textId="77777777" w:rsidR="00631FB0" w:rsidRPr="003B6055" w:rsidRDefault="00631FB0" w:rsidP="00A87F3F">
            <w:pPr>
              <w:jc w:val="both"/>
              <w:rPr>
                <w:rFonts w:ascii="Verdana" w:eastAsia="Arial" w:hAnsi="Verdana" w:cs="Arial"/>
                <w:sz w:val="22"/>
                <w:szCs w:val="22"/>
              </w:rPr>
            </w:pPr>
            <w:r w:rsidRPr="003B6055">
              <w:rPr>
                <w:rFonts w:ascii="Verdana" w:eastAsia="Arial" w:hAnsi="Verdana" w:cs="Arial"/>
                <w:sz w:val="22"/>
                <w:szCs w:val="22"/>
              </w:rPr>
              <w:t xml:space="preserve">Fallo Sancionatorio / </w:t>
            </w:r>
            <w:proofErr w:type="spellStart"/>
            <w:r w:rsidRPr="003B6055">
              <w:rPr>
                <w:rFonts w:ascii="Verdana" w:eastAsia="Arial" w:hAnsi="Verdana" w:cs="Arial"/>
                <w:sz w:val="22"/>
                <w:szCs w:val="22"/>
              </w:rPr>
              <w:t>Exoneratorio</w:t>
            </w:r>
            <w:proofErr w:type="spellEnd"/>
          </w:p>
        </w:tc>
      </w:tr>
      <w:tr w:rsidR="00631FB0" w:rsidRPr="003B6055" w14:paraId="66CAF0E0" w14:textId="77777777" w:rsidTr="00A87F3F">
        <w:tc>
          <w:tcPr>
            <w:tcW w:w="4419" w:type="dxa"/>
          </w:tcPr>
          <w:p w14:paraId="5BB1A1A9" w14:textId="77777777" w:rsidR="00631FB0" w:rsidRPr="003B6055" w:rsidRDefault="00631FB0" w:rsidP="00A87F3F">
            <w:pPr>
              <w:pBdr>
                <w:top w:val="nil"/>
                <w:left w:val="nil"/>
                <w:bottom w:val="nil"/>
                <w:right w:val="nil"/>
                <w:between w:val="nil"/>
              </w:pBdr>
              <w:rPr>
                <w:rFonts w:ascii="Verdana" w:eastAsia="Arial" w:hAnsi="Verdana" w:cs="Arial"/>
                <w:color w:val="000000"/>
                <w:sz w:val="22"/>
                <w:szCs w:val="22"/>
              </w:rPr>
            </w:pPr>
            <w:r w:rsidRPr="003B6055">
              <w:rPr>
                <w:rFonts w:ascii="Verdana" w:eastAsia="Arial" w:hAnsi="Verdana" w:cs="Arial"/>
                <w:color w:val="000000"/>
                <w:sz w:val="22"/>
                <w:szCs w:val="22"/>
              </w:rPr>
              <w:t>Auto:</w:t>
            </w:r>
          </w:p>
        </w:tc>
        <w:tc>
          <w:tcPr>
            <w:tcW w:w="4419" w:type="dxa"/>
          </w:tcPr>
          <w:p w14:paraId="4893BD1E" w14:textId="77777777" w:rsidR="00631FB0" w:rsidRPr="003B6055" w:rsidRDefault="00631FB0" w:rsidP="00A87F3F">
            <w:pPr>
              <w:pBdr>
                <w:top w:val="nil"/>
                <w:left w:val="nil"/>
                <w:bottom w:val="nil"/>
                <w:right w:val="nil"/>
                <w:between w:val="nil"/>
              </w:pBdr>
              <w:jc w:val="both"/>
              <w:rPr>
                <w:rFonts w:ascii="Verdana" w:eastAsia="Arial" w:hAnsi="Verdana" w:cs="Arial"/>
                <w:color w:val="000000"/>
                <w:sz w:val="22"/>
                <w:szCs w:val="22"/>
              </w:rPr>
            </w:pPr>
            <w:r w:rsidRPr="003B6055">
              <w:rPr>
                <w:rFonts w:ascii="Verdana" w:eastAsia="Arial" w:hAnsi="Verdana" w:cs="Arial"/>
                <w:color w:val="000000"/>
                <w:sz w:val="22"/>
                <w:szCs w:val="22"/>
              </w:rPr>
              <w:t>XXXX de 202X</w:t>
            </w:r>
          </w:p>
        </w:tc>
      </w:tr>
    </w:tbl>
    <w:p w14:paraId="1287BE6F" w14:textId="77777777" w:rsidR="00631FB0" w:rsidRPr="003B6055" w:rsidRDefault="00631FB0" w:rsidP="00631FB0">
      <w:pPr>
        <w:rPr>
          <w:rFonts w:ascii="Verdana" w:eastAsia="Arial" w:hAnsi="Verdana" w:cs="Arial"/>
          <w:b/>
          <w:color w:val="0000FF"/>
          <w:sz w:val="22"/>
          <w:szCs w:val="22"/>
        </w:rPr>
      </w:pPr>
    </w:p>
    <w:p w14:paraId="7CA161DE" w14:textId="77777777" w:rsidR="00631FB0" w:rsidRPr="003B6055" w:rsidRDefault="00631FB0" w:rsidP="00631FB0">
      <w:pPr>
        <w:numPr>
          <w:ilvl w:val="0"/>
          <w:numId w:val="20"/>
        </w:numPr>
        <w:spacing w:after="160" w:line="276" w:lineRule="auto"/>
        <w:jc w:val="center"/>
        <w:rPr>
          <w:rFonts w:ascii="Verdana" w:eastAsia="Arial" w:hAnsi="Verdana" w:cs="Arial"/>
          <w:b/>
          <w:sz w:val="22"/>
          <w:szCs w:val="22"/>
        </w:rPr>
      </w:pPr>
      <w:r w:rsidRPr="003B6055">
        <w:rPr>
          <w:rFonts w:ascii="Verdana" w:eastAsia="Arial" w:hAnsi="Verdana" w:cs="Arial"/>
          <w:b/>
          <w:sz w:val="22"/>
          <w:szCs w:val="22"/>
        </w:rPr>
        <w:t>OBJETO DEL PRONUNCIAMIENTO</w:t>
      </w:r>
    </w:p>
    <w:p w14:paraId="56346EAB" w14:textId="77777777" w:rsidR="00631FB0" w:rsidRPr="003B6055" w:rsidRDefault="00631FB0" w:rsidP="00631FB0">
      <w:pPr>
        <w:jc w:val="both"/>
        <w:rPr>
          <w:rFonts w:ascii="Verdana" w:eastAsia="Arial" w:hAnsi="Verdana" w:cs="Arial"/>
          <w:color w:val="000000"/>
          <w:sz w:val="22"/>
          <w:szCs w:val="22"/>
        </w:rPr>
      </w:pPr>
      <w:r w:rsidRPr="003B6055">
        <w:rPr>
          <w:rFonts w:ascii="Verdana" w:eastAsia="Arial" w:hAnsi="Verdana" w:cs="Arial"/>
          <w:color w:val="000000"/>
          <w:sz w:val="22"/>
          <w:szCs w:val="22"/>
        </w:rPr>
        <w:t>El(la) secretario(a) general de la Unidad de Planeación Minero Energética - UPME, en ejercicio d</w:t>
      </w:r>
      <w:sdt>
        <w:sdtPr>
          <w:rPr>
            <w:rFonts w:ascii="Verdana" w:hAnsi="Verdana"/>
            <w:sz w:val="22"/>
            <w:szCs w:val="22"/>
          </w:rPr>
          <w:tag w:val="goog_rdk_0"/>
          <w:id w:val="321088354"/>
        </w:sdtPr>
        <w:sdtEndPr/>
        <w:sdtContent/>
      </w:sdt>
      <w:r w:rsidRPr="003B6055">
        <w:rPr>
          <w:rFonts w:ascii="Verdana" w:eastAsia="Arial" w:hAnsi="Verdana" w:cs="Arial"/>
          <w:color w:val="000000"/>
          <w:sz w:val="22"/>
          <w:szCs w:val="22"/>
        </w:rPr>
        <w:t>e las funciones indicadas en el numeral 13 del artículo 19 del Decreto 2121 del 2023 y de la competencia establecida en el artículo 225F de la Ley 1952 de 2019,</w:t>
      </w:r>
      <w:sdt>
        <w:sdtPr>
          <w:rPr>
            <w:rFonts w:ascii="Verdana" w:hAnsi="Verdana"/>
            <w:sz w:val="22"/>
            <w:szCs w:val="22"/>
          </w:rPr>
          <w:tag w:val="goog_rdk_1"/>
          <w:id w:val="554980880"/>
        </w:sdtPr>
        <w:sdtEndPr/>
        <w:sdtContent>
          <w:sdt>
            <w:sdtPr>
              <w:rPr>
                <w:rFonts w:ascii="Verdana" w:hAnsi="Verdana"/>
                <w:sz w:val="22"/>
                <w:szCs w:val="22"/>
              </w:rPr>
              <w:tag w:val="goog_rdk_2"/>
              <w:id w:val="1262408562"/>
            </w:sdtPr>
            <w:sdtEndPr/>
            <w:sdtContent/>
          </w:sdt>
        </w:sdtContent>
      </w:sdt>
      <w:r w:rsidRPr="003B6055">
        <w:rPr>
          <w:rFonts w:ascii="Verdana" w:eastAsia="Arial" w:hAnsi="Verdana" w:cs="Arial"/>
          <w:color w:val="000000"/>
          <w:sz w:val="22"/>
          <w:szCs w:val="22"/>
        </w:rPr>
        <w:t xml:space="preserve"> procede a proferir fallo de primera instancia dentro de la actuación disciplinaria No. XXXXX.</w:t>
      </w:r>
    </w:p>
    <w:p w14:paraId="34867B0D" w14:textId="77777777" w:rsidR="00631FB0" w:rsidRPr="003B6055" w:rsidRDefault="00631FB0" w:rsidP="00631FB0">
      <w:pPr>
        <w:jc w:val="both"/>
        <w:rPr>
          <w:rFonts w:ascii="Verdana" w:eastAsia="Arial" w:hAnsi="Verdana" w:cs="Arial"/>
          <w:color w:val="000000"/>
          <w:sz w:val="22"/>
          <w:szCs w:val="22"/>
        </w:rPr>
      </w:pPr>
    </w:p>
    <w:p w14:paraId="262B6EE7" w14:textId="77777777" w:rsidR="00631FB0" w:rsidRPr="003B6055" w:rsidRDefault="00631FB0" w:rsidP="00631FB0">
      <w:pPr>
        <w:pStyle w:val="Ttulo4"/>
        <w:numPr>
          <w:ilvl w:val="0"/>
          <w:numId w:val="20"/>
        </w:numPr>
        <w:spacing w:before="0" w:line="276" w:lineRule="auto"/>
        <w:ind w:left="720" w:hanging="360"/>
        <w:jc w:val="center"/>
        <w:rPr>
          <w:rFonts w:ascii="Verdana" w:eastAsia="Arial" w:hAnsi="Verdana" w:cs="Arial"/>
          <w:b/>
          <w:i w:val="0"/>
          <w:color w:val="000000"/>
          <w:sz w:val="22"/>
          <w:szCs w:val="22"/>
        </w:rPr>
      </w:pPr>
      <w:r w:rsidRPr="003B6055">
        <w:rPr>
          <w:rFonts w:ascii="Verdana" w:eastAsia="Arial" w:hAnsi="Verdana" w:cs="Arial"/>
          <w:b/>
          <w:i w:val="0"/>
          <w:color w:val="000000"/>
          <w:sz w:val="22"/>
          <w:szCs w:val="22"/>
        </w:rPr>
        <w:t>IDENTIDAD DEL DISCIPLINADO</w:t>
      </w:r>
    </w:p>
    <w:p w14:paraId="6B4A4AD7" w14:textId="77777777" w:rsidR="00631FB0" w:rsidRPr="003B6055" w:rsidRDefault="00631FB0" w:rsidP="00631FB0">
      <w:pPr>
        <w:spacing w:line="276" w:lineRule="auto"/>
        <w:jc w:val="center"/>
        <w:rPr>
          <w:rFonts w:ascii="Verdana" w:eastAsia="Arial" w:hAnsi="Verdana" w:cs="Arial"/>
          <w:sz w:val="22"/>
          <w:szCs w:val="22"/>
        </w:rPr>
      </w:pPr>
    </w:p>
    <w:p w14:paraId="1C25F96B" w14:textId="77777777" w:rsidR="00631FB0" w:rsidRPr="003B6055" w:rsidRDefault="00631FB0" w:rsidP="00631FB0">
      <w:pPr>
        <w:spacing w:line="276" w:lineRule="auto"/>
        <w:jc w:val="both"/>
        <w:rPr>
          <w:rFonts w:ascii="Verdana" w:eastAsia="Arial" w:hAnsi="Verdana" w:cs="Arial"/>
          <w:sz w:val="22"/>
          <w:szCs w:val="22"/>
        </w:rPr>
      </w:pPr>
      <w:r w:rsidRPr="003B6055">
        <w:rPr>
          <w:rFonts w:ascii="Verdana" w:eastAsia="Arial" w:hAnsi="Verdana" w:cs="Arial"/>
          <w:sz w:val="22"/>
          <w:szCs w:val="22"/>
        </w:rPr>
        <w:t>Como autor de la presunta conducta, y de acuerdo con la información certificada por el Grupo Interno de Trabajo de Gestión de Talento Humano, se individualizó a la siguiente persona</w:t>
      </w:r>
      <w:r w:rsidRPr="003B6055">
        <w:rPr>
          <w:rFonts w:ascii="Verdana" w:eastAsia="Arial" w:hAnsi="Verdana" w:cs="Arial"/>
          <w:sz w:val="22"/>
          <w:szCs w:val="22"/>
          <w:vertAlign w:val="superscript"/>
        </w:rPr>
        <w:footnoteReference w:id="1"/>
      </w:r>
      <w:r w:rsidRPr="003B6055">
        <w:rPr>
          <w:rFonts w:ascii="Verdana" w:eastAsia="Arial" w:hAnsi="Verdana" w:cs="Arial"/>
          <w:sz w:val="22"/>
          <w:szCs w:val="22"/>
        </w:rPr>
        <w:t>:</w:t>
      </w:r>
    </w:p>
    <w:p w14:paraId="77DE3324" w14:textId="77777777" w:rsidR="00631FB0" w:rsidRPr="003B6055" w:rsidRDefault="00631FB0" w:rsidP="00631FB0">
      <w:pPr>
        <w:spacing w:line="276" w:lineRule="auto"/>
        <w:jc w:val="both"/>
        <w:rPr>
          <w:rFonts w:ascii="Verdana" w:eastAsia="Arial" w:hAnsi="Verdana" w:cs="Arial"/>
          <w:sz w:val="22"/>
          <w:szCs w:val="22"/>
        </w:rPr>
      </w:pPr>
    </w:p>
    <w:p w14:paraId="225CF1E7" w14:textId="77777777" w:rsidR="00631FB0" w:rsidRPr="003B6055" w:rsidRDefault="00631FB0" w:rsidP="00631FB0">
      <w:pPr>
        <w:spacing w:line="276" w:lineRule="auto"/>
        <w:jc w:val="both"/>
        <w:rPr>
          <w:rFonts w:ascii="Verdana" w:eastAsia="Arial" w:hAnsi="Verdana" w:cs="Arial"/>
          <w:b/>
        </w:rPr>
      </w:pPr>
      <w:r w:rsidRPr="003B6055">
        <w:rPr>
          <w:rFonts w:ascii="Verdana" w:eastAsia="Arial" w:hAnsi="Verdana" w:cs="Arial"/>
          <w:b/>
        </w:rPr>
        <w:t>NOMBRE</w:t>
      </w:r>
      <w:r w:rsidRPr="003B6055">
        <w:rPr>
          <w:rFonts w:ascii="Verdana" w:eastAsia="Arial" w:hAnsi="Verdana" w:cs="Arial"/>
        </w:rPr>
        <w:t>:</w:t>
      </w:r>
      <w:r w:rsidRPr="003B6055">
        <w:rPr>
          <w:rFonts w:ascii="Verdana" w:eastAsia="Arial" w:hAnsi="Verdana" w:cs="Arial"/>
        </w:rPr>
        <w:tab/>
      </w:r>
      <w:r w:rsidRPr="003B6055">
        <w:rPr>
          <w:rFonts w:ascii="Verdana" w:eastAsia="Arial" w:hAnsi="Verdana" w:cs="Arial"/>
        </w:rPr>
        <w:tab/>
      </w:r>
      <w:r w:rsidRPr="003B6055">
        <w:rPr>
          <w:rFonts w:ascii="Verdana" w:eastAsia="Arial" w:hAnsi="Verdana" w:cs="Arial"/>
        </w:rPr>
        <w:tab/>
      </w:r>
      <w:r w:rsidRPr="003B6055">
        <w:rPr>
          <w:rFonts w:ascii="Verdana" w:eastAsia="Arial" w:hAnsi="Verdana" w:cs="Arial"/>
        </w:rPr>
        <w:tab/>
      </w:r>
      <w:r w:rsidRPr="003B6055">
        <w:rPr>
          <w:rFonts w:ascii="Verdana" w:eastAsia="Arial" w:hAnsi="Verdana" w:cs="Arial"/>
        </w:rPr>
        <w:tab/>
      </w:r>
      <w:r w:rsidRPr="003B6055">
        <w:rPr>
          <w:rFonts w:ascii="Verdana" w:eastAsia="Arial" w:hAnsi="Verdana" w:cs="Arial"/>
          <w:b/>
        </w:rPr>
        <w:t>XXXXXXX</w:t>
      </w:r>
    </w:p>
    <w:p w14:paraId="62B8EE47" w14:textId="77777777" w:rsidR="00631FB0" w:rsidRPr="003B6055" w:rsidRDefault="00631FB0" w:rsidP="00631FB0">
      <w:pPr>
        <w:spacing w:line="276" w:lineRule="auto"/>
        <w:jc w:val="both"/>
        <w:rPr>
          <w:rFonts w:ascii="Verdana" w:eastAsia="Arial" w:hAnsi="Verdana" w:cs="Arial"/>
        </w:rPr>
      </w:pPr>
      <w:r w:rsidRPr="003B6055">
        <w:rPr>
          <w:rFonts w:ascii="Verdana" w:eastAsia="Arial" w:hAnsi="Verdana" w:cs="Arial"/>
          <w:b/>
        </w:rPr>
        <w:t>DOCUMENTO IDENTIDAD</w:t>
      </w:r>
      <w:r w:rsidRPr="003B6055">
        <w:rPr>
          <w:rFonts w:ascii="Verdana" w:eastAsia="Arial" w:hAnsi="Verdana" w:cs="Arial"/>
        </w:rPr>
        <w:t>:</w:t>
      </w:r>
      <w:r w:rsidRPr="003B6055">
        <w:rPr>
          <w:rFonts w:ascii="Verdana" w:eastAsia="Arial" w:hAnsi="Verdana" w:cs="Arial"/>
        </w:rPr>
        <w:tab/>
      </w:r>
      <w:r w:rsidRPr="003B6055">
        <w:rPr>
          <w:rFonts w:ascii="Verdana" w:eastAsia="Arial" w:hAnsi="Verdana" w:cs="Arial"/>
        </w:rPr>
        <w:tab/>
        <w:t>C. C. No.  XXXXXX</w:t>
      </w:r>
    </w:p>
    <w:p w14:paraId="6B99FEF2" w14:textId="77777777" w:rsidR="00631FB0" w:rsidRPr="003B6055" w:rsidRDefault="00631FB0" w:rsidP="00631FB0">
      <w:pPr>
        <w:spacing w:line="276" w:lineRule="auto"/>
        <w:ind w:left="4245" w:hanging="4245"/>
        <w:jc w:val="both"/>
        <w:rPr>
          <w:rFonts w:ascii="Verdana" w:eastAsia="Arial" w:hAnsi="Verdana" w:cs="Arial"/>
        </w:rPr>
      </w:pPr>
      <w:r w:rsidRPr="003B6055">
        <w:rPr>
          <w:rFonts w:ascii="Verdana" w:eastAsia="Arial" w:hAnsi="Verdana" w:cs="Arial"/>
          <w:b/>
        </w:rPr>
        <w:t>ULTIMA DIRECCIÓN REGISTRADA</w:t>
      </w:r>
      <w:r w:rsidRPr="003B6055">
        <w:rPr>
          <w:rFonts w:ascii="Verdana" w:eastAsia="Arial" w:hAnsi="Verdana" w:cs="Arial"/>
        </w:rPr>
        <w:t xml:space="preserve">: </w:t>
      </w:r>
      <w:r w:rsidRPr="003B6055">
        <w:rPr>
          <w:rFonts w:ascii="Verdana" w:eastAsia="Arial" w:hAnsi="Verdana" w:cs="Arial"/>
        </w:rPr>
        <w:tab/>
      </w:r>
      <w:r>
        <w:rPr>
          <w:rFonts w:ascii="Verdana" w:eastAsia="Arial" w:hAnsi="Verdana" w:cs="Arial"/>
        </w:rPr>
        <w:t xml:space="preserve"> </w:t>
      </w:r>
      <w:r w:rsidRPr="003B6055">
        <w:rPr>
          <w:rFonts w:ascii="Verdana" w:eastAsia="Arial" w:hAnsi="Verdana" w:cs="Arial"/>
        </w:rPr>
        <w:t>XXXXXXXXXXX</w:t>
      </w:r>
    </w:p>
    <w:p w14:paraId="0DD66C00" w14:textId="77777777" w:rsidR="00631FB0" w:rsidRPr="003B6055" w:rsidRDefault="00631FB0" w:rsidP="00631FB0">
      <w:pPr>
        <w:spacing w:line="276" w:lineRule="auto"/>
        <w:ind w:left="4245" w:hanging="4245"/>
        <w:jc w:val="both"/>
        <w:rPr>
          <w:rFonts w:ascii="Verdana" w:eastAsia="Arial" w:hAnsi="Verdana" w:cs="Arial"/>
        </w:rPr>
      </w:pPr>
      <w:r w:rsidRPr="003B6055">
        <w:rPr>
          <w:rFonts w:ascii="Verdana" w:eastAsia="Arial" w:hAnsi="Verdana" w:cs="Arial"/>
          <w:b/>
        </w:rPr>
        <w:t>TELÉFONO</w:t>
      </w:r>
      <w:r w:rsidRPr="003B6055">
        <w:rPr>
          <w:rFonts w:ascii="Verdana" w:eastAsia="Arial" w:hAnsi="Verdana" w:cs="Arial"/>
        </w:rPr>
        <w:t xml:space="preserve">:                           </w:t>
      </w:r>
      <w:r w:rsidRPr="003B6055">
        <w:rPr>
          <w:rFonts w:ascii="Verdana" w:eastAsia="Arial" w:hAnsi="Verdana" w:cs="Arial"/>
        </w:rPr>
        <w:tab/>
      </w:r>
      <w:r>
        <w:rPr>
          <w:rFonts w:ascii="Verdana" w:eastAsia="Arial" w:hAnsi="Verdana" w:cs="Arial"/>
        </w:rPr>
        <w:t xml:space="preserve"> </w:t>
      </w:r>
      <w:r w:rsidRPr="003B6055">
        <w:rPr>
          <w:rFonts w:ascii="Verdana" w:eastAsia="Arial" w:hAnsi="Verdana" w:cs="Arial"/>
        </w:rPr>
        <w:t>XXXXXXXX</w:t>
      </w:r>
    </w:p>
    <w:p w14:paraId="75F9E6A2" w14:textId="77777777" w:rsidR="00631FB0" w:rsidRPr="003B6055" w:rsidRDefault="00631FB0" w:rsidP="00631FB0">
      <w:pPr>
        <w:pBdr>
          <w:top w:val="nil"/>
          <w:left w:val="nil"/>
          <w:bottom w:val="nil"/>
          <w:right w:val="nil"/>
          <w:between w:val="nil"/>
        </w:pBdr>
        <w:spacing w:line="276" w:lineRule="auto"/>
        <w:ind w:left="4245" w:hanging="4245"/>
        <w:jc w:val="both"/>
        <w:rPr>
          <w:rFonts w:ascii="Verdana" w:eastAsia="Arial" w:hAnsi="Verdana" w:cs="Arial"/>
          <w:color w:val="000000"/>
        </w:rPr>
      </w:pPr>
      <w:r w:rsidRPr="003B6055">
        <w:rPr>
          <w:rFonts w:ascii="Verdana" w:eastAsia="Arial" w:hAnsi="Verdana" w:cs="Arial"/>
          <w:b/>
          <w:color w:val="000000"/>
        </w:rPr>
        <w:t xml:space="preserve">DENOMINACIÓN DEL CARGO: </w:t>
      </w:r>
      <w:r w:rsidRPr="003B6055">
        <w:rPr>
          <w:rFonts w:ascii="Verdana" w:eastAsia="Arial" w:hAnsi="Verdana" w:cs="Arial"/>
          <w:b/>
          <w:color w:val="000000"/>
        </w:rPr>
        <w:tab/>
      </w:r>
      <w:r w:rsidRPr="003B6055">
        <w:rPr>
          <w:rFonts w:ascii="Verdana" w:eastAsia="Arial" w:hAnsi="Verdana" w:cs="Arial"/>
          <w:b/>
          <w:color w:val="000000"/>
        </w:rPr>
        <w:tab/>
      </w:r>
      <w:r w:rsidRPr="003B6055">
        <w:rPr>
          <w:rFonts w:ascii="Verdana" w:eastAsia="Arial" w:hAnsi="Verdana" w:cs="Arial"/>
          <w:color w:val="000000"/>
        </w:rPr>
        <w:t>XXXXXXXXX</w:t>
      </w:r>
    </w:p>
    <w:p w14:paraId="0F11BC42" w14:textId="77777777" w:rsidR="00631FB0" w:rsidRPr="003B6055" w:rsidRDefault="00631FB0" w:rsidP="00631FB0">
      <w:pPr>
        <w:pBdr>
          <w:top w:val="nil"/>
          <w:left w:val="nil"/>
          <w:bottom w:val="nil"/>
          <w:right w:val="nil"/>
          <w:between w:val="nil"/>
        </w:pBdr>
        <w:spacing w:line="276" w:lineRule="auto"/>
        <w:jc w:val="both"/>
        <w:rPr>
          <w:rFonts w:ascii="Verdana" w:eastAsia="Arial" w:hAnsi="Verdana" w:cs="Arial"/>
          <w:b/>
          <w:color w:val="FF0000"/>
        </w:rPr>
      </w:pPr>
      <w:r w:rsidRPr="003B6055">
        <w:rPr>
          <w:rFonts w:ascii="Verdana" w:eastAsia="Arial" w:hAnsi="Verdana" w:cs="Arial"/>
          <w:b/>
          <w:color w:val="000000"/>
        </w:rPr>
        <w:t xml:space="preserve">DEPENDENCIA: </w:t>
      </w:r>
      <w:r w:rsidRPr="003B6055">
        <w:rPr>
          <w:rFonts w:ascii="Verdana" w:eastAsia="Arial" w:hAnsi="Verdana" w:cs="Arial"/>
          <w:b/>
          <w:color w:val="000000"/>
        </w:rPr>
        <w:tab/>
      </w:r>
      <w:r w:rsidRPr="003B6055">
        <w:rPr>
          <w:rFonts w:ascii="Verdana" w:eastAsia="Arial" w:hAnsi="Verdana" w:cs="Arial"/>
          <w:b/>
          <w:color w:val="000000"/>
        </w:rPr>
        <w:tab/>
      </w:r>
      <w:r w:rsidRPr="003B6055">
        <w:rPr>
          <w:rFonts w:ascii="Verdana" w:eastAsia="Arial" w:hAnsi="Verdana" w:cs="Arial"/>
          <w:b/>
          <w:color w:val="000000"/>
        </w:rPr>
        <w:tab/>
      </w:r>
      <w:r w:rsidRPr="003B6055">
        <w:rPr>
          <w:rFonts w:ascii="Verdana" w:eastAsia="Arial" w:hAnsi="Verdana" w:cs="Arial"/>
          <w:b/>
          <w:color w:val="000000"/>
        </w:rPr>
        <w:tab/>
      </w:r>
      <w:r w:rsidRPr="003B6055">
        <w:rPr>
          <w:rFonts w:ascii="Verdana" w:eastAsia="Arial" w:hAnsi="Verdana" w:cs="Arial"/>
          <w:color w:val="000000"/>
        </w:rPr>
        <w:t>XXXXXXX</w:t>
      </w:r>
    </w:p>
    <w:p w14:paraId="366FD691" w14:textId="77777777" w:rsidR="00631FB0" w:rsidRPr="003B6055" w:rsidRDefault="00631FB0" w:rsidP="00631FB0">
      <w:pPr>
        <w:pBdr>
          <w:top w:val="nil"/>
          <w:left w:val="nil"/>
          <w:bottom w:val="nil"/>
          <w:right w:val="nil"/>
          <w:between w:val="nil"/>
        </w:pBdr>
        <w:spacing w:line="276" w:lineRule="auto"/>
        <w:jc w:val="both"/>
        <w:rPr>
          <w:rFonts w:ascii="Verdana" w:eastAsia="Arial" w:hAnsi="Verdana" w:cs="Arial"/>
          <w:color w:val="000000"/>
          <w:sz w:val="22"/>
          <w:szCs w:val="22"/>
        </w:rPr>
      </w:pPr>
    </w:p>
    <w:p w14:paraId="7B87410E" w14:textId="77777777" w:rsidR="00631FB0" w:rsidRPr="003B6055" w:rsidRDefault="00631FB0" w:rsidP="00631FB0">
      <w:pPr>
        <w:pStyle w:val="Ttulo4"/>
        <w:numPr>
          <w:ilvl w:val="0"/>
          <w:numId w:val="20"/>
        </w:numPr>
        <w:spacing w:before="0" w:line="276" w:lineRule="auto"/>
        <w:ind w:left="480" w:hanging="480"/>
        <w:jc w:val="center"/>
        <w:rPr>
          <w:rFonts w:ascii="Verdana" w:eastAsia="Arial" w:hAnsi="Verdana" w:cs="Arial"/>
          <w:b/>
          <w:i w:val="0"/>
          <w:color w:val="000000"/>
          <w:sz w:val="22"/>
          <w:szCs w:val="22"/>
        </w:rPr>
      </w:pPr>
      <w:r w:rsidRPr="003B6055">
        <w:rPr>
          <w:rFonts w:ascii="Verdana" w:eastAsia="Arial" w:hAnsi="Verdana" w:cs="Arial"/>
          <w:b/>
          <w:i w:val="0"/>
          <w:color w:val="000000"/>
          <w:sz w:val="22"/>
          <w:szCs w:val="22"/>
        </w:rPr>
        <w:t>RESUMEN DE LOS HECHOS</w:t>
      </w:r>
    </w:p>
    <w:p w14:paraId="0ED7A1C3" w14:textId="77777777" w:rsidR="00631FB0" w:rsidRPr="003B6055" w:rsidRDefault="00631FB0" w:rsidP="00631FB0">
      <w:pPr>
        <w:pBdr>
          <w:top w:val="nil"/>
          <w:left w:val="nil"/>
          <w:bottom w:val="nil"/>
          <w:right w:val="nil"/>
          <w:between w:val="nil"/>
        </w:pBdr>
        <w:spacing w:before="1" w:line="276" w:lineRule="auto"/>
        <w:ind w:left="104" w:right="254"/>
        <w:jc w:val="both"/>
        <w:rPr>
          <w:rFonts w:ascii="Verdana" w:eastAsia="Arial" w:hAnsi="Verdana" w:cs="Arial"/>
          <w:color w:val="000000"/>
          <w:sz w:val="22"/>
          <w:szCs w:val="22"/>
        </w:rPr>
      </w:pPr>
    </w:p>
    <w:p w14:paraId="01656A12" w14:textId="77777777" w:rsidR="00631FB0" w:rsidRPr="003B6055" w:rsidRDefault="00631FB0" w:rsidP="00631FB0">
      <w:pPr>
        <w:pBdr>
          <w:top w:val="nil"/>
          <w:left w:val="nil"/>
          <w:bottom w:val="nil"/>
          <w:right w:val="nil"/>
          <w:between w:val="nil"/>
        </w:pBdr>
        <w:tabs>
          <w:tab w:val="left" w:pos="7938"/>
        </w:tabs>
        <w:spacing w:before="1" w:line="276" w:lineRule="auto"/>
        <w:ind w:right="49"/>
        <w:jc w:val="both"/>
        <w:rPr>
          <w:rFonts w:ascii="Verdana" w:eastAsia="Arial" w:hAnsi="Verdana" w:cs="Arial"/>
          <w:color w:val="FF0000"/>
          <w:sz w:val="22"/>
          <w:szCs w:val="22"/>
        </w:rPr>
      </w:pPr>
      <w:r w:rsidRPr="003B6055">
        <w:rPr>
          <w:rFonts w:ascii="Verdana" w:eastAsia="Arial" w:hAnsi="Verdana" w:cs="Arial"/>
          <w:color w:val="000000"/>
          <w:sz w:val="22"/>
          <w:szCs w:val="22"/>
        </w:rPr>
        <w:t xml:space="preserve">Dentro de la presente actuación se investigaron los siguientes hechos, que se refieren a </w:t>
      </w:r>
      <w:r w:rsidRPr="003B6055">
        <w:rPr>
          <w:rFonts w:ascii="Verdana" w:eastAsia="Arial" w:hAnsi="Verdana" w:cs="Arial"/>
          <w:color w:val="FF0000"/>
          <w:sz w:val="22"/>
          <w:szCs w:val="22"/>
        </w:rPr>
        <w:t>(En este acápite se debe hacer un resumen de la queja o del informe de servidor público que dio origen a la investigación disciplinaria).</w:t>
      </w:r>
    </w:p>
    <w:p w14:paraId="2AA2D8CE" w14:textId="77777777" w:rsidR="00631FB0" w:rsidRPr="003B6055" w:rsidRDefault="00631FB0" w:rsidP="00631FB0">
      <w:pPr>
        <w:pBdr>
          <w:top w:val="nil"/>
          <w:left w:val="nil"/>
          <w:bottom w:val="nil"/>
          <w:right w:val="nil"/>
          <w:between w:val="nil"/>
        </w:pBdr>
        <w:tabs>
          <w:tab w:val="left" w:pos="7938"/>
        </w:tabs>
        <w:spacing w:before="1" w:line="276" w:lineRule="auto"/>
        <w:ind w:right="49"/>
        <w:jc w:val="both"/>
        <w:rPr>
          <w:rFonts w:ascii="Verdana" w:eastAsia="Arial" w:hAnsi="Verdana" w:cs="Arial"/>
          <w:color w:val="000000"/>
          <w:sz w:val="22"/>
          <w:szCs w:val="22"/>
        </w:rPr>
      </w:pPr>
    </w:p>
    <w:p w14:paraId="44642D61" w14:textId="77777777" w:rsidR="00631FB0" w:rsidRPr="003B6055" w:rsidRDefault="00631FB0" w:rsidP="00631FB0">
      <w:pPr>
        <w:pStyle w:val="Ttulo4"/>
        <w:numPr>
          <w:ilvl w:val="0"/>
          <w:numId w:val="20"/>
        </w:numPr>
        <w:spacing w:before="0" w:line="276" w:lineRule="auto"/>
        <w:ind w:left="480" w:hanging="480"/>
        <w:jc w:val="center"/>
        <w:rPr>
          <w:rFonts w:ascii="Verdana" w:eastAsia="Arial" w:hAnsi="Verdana" w:cs="Arial"/>
          <w:b/>
          <w:i w:val="0"/>
          <w:color w:val="000000"/>
          <w:sz w:val="22"/>
          <w:szCs w:val="22"/>
        </w:rPr>
      </w:pPr>
      <w:r w:rsidRPr="003B6055">
        <w:rPr>
          <w:rFonts w:ascii="Verdana" w:eastAsia="Arial" w:hAnsi="Verdana" w:cs="Arial"/>
          <w:b/>
          <w:i w:val="0"/>
          <w:color w:val="000000"/>
          <w:sz w:val="22"/>
          <w:szCs w:val="22"/>
        </w:rPr>
        <w:t>ANTECEDENTES PROCESALES</w:t>
      </w:r>
    </w:p>
    <w:p w14:paraId="522DBFB6" w14:textId="77777777" w:rsidR="00631FB0" w:rsidRPr="003B6055" w:rsidRDefault="00631FB0" w:rsidP="00631FB0">
      <w:pPr>
        <w:spacing w:line="276" w:lineRule="auto"/>
        <w:jc w:val="both"/>
        <w:rPr>
          <w:rFonts w:ascii="Verdana" w:eastAsia="Arial" w:hAnsi="Verdana" w:cs="Arial"/>
          <w:sz w:val="22"/>
          <w:szCs w:val="22"/>
        </w:rPr>
      </w:pPr>
    </w:p>
    <w:p w14:paraId="402086A1" w14:textId="77777777" w:rsidR="00631FB0" w:rsidRPr="003B6055" w:rsidRDefault="00631FB0" w:rsidP="00631FB0">
      <w:pPr>
        <w:spacing w:line="276" w:lineRule="auto"/>
        <w:jc w:val="both"/>
        <w:rPr>
          <w:rFonts w:ascii="Verdana" w:eastAsia="Arial" w:hAnsi="Verdana" w:cs="Arial"/>
          <w:color w:val="FF0000"/>
          <w:sz w:val="22"/>
          <w:szCs w:val="22"/>
        </w:rPr>
      </w:pPr>
      <w:r w:rsidRPr="003B6055">
        <w:rPr>
          <w:rFonts w:ascii="Verdana" w:eastAsia="Arial" w:hAnsi="Verdana" w:cs="Arial"/>
          <w:color w:val="FF0000"/>
          <w:sz w:val="22"/>
          <w:szCs w:val="22"/>
        </w:rPr>
        <w:t xml:space="preserve">En este acápite se debe hacer un recuento de las actuaciones procesales más relevantes del proceso disciplinario, tales como la situación que dio origen a la actuación, bien sea el informe de </w:t>
      </w:r>
      <w:r w:rsidRPr="003B6055">
        <w:rPr>
          <w:rFonts w:ascii="Verdana" w:eastAsia="Arial" w:hAnsi="Verdana" w:cs="Arial"/>
          <w:color w:val="FF0000"/>
          <w:sz w:val="22"/>
          <w:szCs w:val="22"/>
        </w:rPr>
        <w:lastRenderedPageBreak/>
        <w:t>servidor público o queja respectiva; la etapa de indagación previa si la hubo; la etapa de investigación disciplinaria; el pliego de cargos; la etapa de juzgamiento; haciendo mención de los recursos, descargos y solicitudes presentadas y respondidas.</w:t>
      </w:r>
    </w:p>
    <w:p w14:paraId="3AD99C57" w14:textId="77777777" w:rsidR="00631FB0" w:rsidRPr="003B6055" w:rsidRDefault="00631FB0" w:rsidP="00631FB0">
      <w:pPr>
        <w:spacing w:line="276" w:lineRule="auto"/>
        <w:jc w:val="both"/>
        <w:rPr>
          <w:rFonts w:ascii="Verdana" w:eastAsia="Arial" w:hAnsi="Verdana" w:cs="Arial"/>
          <w:color w:val="FF0000"/>
          <w:sz w:val="22"/>
          <w:szCs w:val="22"/>
        </w:rPr>
      </w:pPr>
    </w:p>
    <w:p w14:paraId="494F84E1" w14:textId="77777777" w:rsidR="00631FB0" w:rsidRPr="003B6055" w:rsidRDefault="00631FB0" w:rsidP="00631FB0">
      <w:pPr>
        <w:numPr>
          <w:ilvl w:val="0"/>
          <w:numId w:val="19"/>
        </w:numPr>
        <w:ind w:right="-375"/>
        <w:jc w:val="center"/>
        <w:rPr>
          <w:rFonts w:ascii="Verdana" w:eastAsia="Arial" w:hAnsi="Verdana" w:cs="Arial"/>
          <w:b/>
          <w:color w:val="000000"/>
          <w:sz w:val="22"/>
          <w:szCs w:val="22"/>
        </w:rPr>
      </w:pPr>
      <w:r w:rsidRPr="003B6055">
        <w:rPr>
          <w:rFonts w:ascii="Verdana" w:eastAsia="Arial" w:hAnsi="Verdana" w:cs="Arial"/>
          <w:b/>
          <w:color w:val="000000"/>
          <w:sz w:val="22"/>
          <w:szCs w:val="22"/>
        </w:rPr>
        <w:t>DESCARGOS Y ALEGATOS DE CONCLUSIÓN</w:t>
      </w:r>
    </w:p>
    <w:p w14:paraId="0AA98C53" w14:textId="77777777" w:rsidR="00631FB0" w:rsidRPr="003B6055" w:rsidRDefault="00631FB0" w:rsidP="00631FB0">
      <w:pPr>
        <w:ind w:right="-375"/>
        <w:rPr>
          <w:rFonts w:ascii="Verdana" w:eastAsia="Arial" w:hAnsi="Verdana" w:cs="Arial"/>
          <w:color w:val="000000"/>
          <w:sz w:val="22"/>
          <w:szCs w:val="22"/>
        </w:rPr>
      </w:pPr>
    </w:p>
    <w:p w14:paraId="257904CD" w14:textId="77777777" w:rsidR="00631FB0" w:rsidRPr="003B6055" w:rsidRDefault="00631FB0" w:rsidP="00631FB0">
      <w:pPr>
        <w:numPr>
          <w:ilvl w:val="1"/>
          <w:numId w:val="19"/>
        </w:numPr>
        <w:ind w:left="709" w:right="-375"/>
        <w:rPr>
          <w:rFonts w:ascii="Verdana" w:eastAsia="Arial" w:hAnsi="Verdana" w:cs="Arial"/>
          <w:b/>
          <w:color w:val="000000"/>
          <w:sz w:val="22"/>
          <w:szCs w:val="22"/>
        </w:rPr>
      </w:pPr>
      <w:r w:rsidRPr="003B6055">
        <w:rPr>
          <w:rFonts w:ascii="Verdana" w:eastAsia="Arial" w:hAnsi="Verdana" w:cs="Arial"/>
          <w:b/>
          <w:color w:val="000000"/>
          <w:sz w:val="22"/>
          <w:szCs w:val="22"/>
        </w:rPr>
        <w:t xml:space="preserve">Descargos. </w:t>
      </w:r>
    </w:p>
    <w:p w14:paraId="2EB9EC3D" w14:textId="77777777" w:rsidR="00631FB0" w:rsidRPr="003B6055" w:rsidRDefault="00631FB0" w:rsidP="00631FB0">
      <w:pPr>
        <w:ind w:right="-375"/>
        <w:rPr>
          <w:rFonts w:ascii="Verdana" w:eastAsia="Arial" w:hAnsi="Verdana" w:cs="Arial"/>
          <w:color w:val="FF0000"/>
          <w:sz w:val="22"/>
          <w:szCs w:val="22"/>
        </w:rPr>
      </w:pPr>
    </w:p>
    <w:p w14:paraId="2DA8A9BE" w14:textId="77777777" w:rsidR="00631FB0" w:rsidRPr="003B6055" w:rsidRDefault="00631FB0" w:rsidP="00631FB0">
      <w:pPr>
        <w:ind w:right="-375"/>
        <w:rPr>
          <w:rFonts w:ascii="Verdana" w:eastAsia="Arial" w:hAnsi="Verdana" w:cs="Arial"/>
          <w:color w:val="FF0000"/>
          <w:sz w:val="22"/>
          <w:szCs w:val="22"/>
        </w:rPr>
      </w:pPr>
      <w:r w:rsidRPr="003B6055">
        <w:rPr>
          <w:rFonts w:ascii="Verdana" w:eastAsia="Arial" w:hAnsi="Verdana" w:cs="Arial"/>
          <w:color w:val="FF0000"/>
          <w:sz w:val="22"/>
          <w:szCs w:val="22"/>
        </w:rPr>
        <w:t>Resumen de los descargos</w:t>
      </w:r>
    </w:p>
    <w:p w14:paraId="3A849FBC" w14:textId="77777777" w:rsidR="00631FB0" w:rsidRPr="003B6055" w:rsidRDefault="00631FB0" w:rsidP="00631FB0">
      <w:pPr>
        <w:ind w:right="-375"/>
        <w:rPr>
          <w:rFonts w:ascii="Verdana" w:eastAsia="Arial" w:hAnsi="Verdana" w:cs="Arial"/>
          <w:color w:val="000000"/>
          <w:sz w:val="22"/>
          <w:szCs w:val="22"/>
        </w:rPr>
      </w:pPr>
    </w:p>
    <w:p w14:paraId="0CF0D49A" w14:textId="77777777" w:rsidR="00631FB0" w:rsidRPr="003B6055" w:rsidRDefault="00631FB0" w:rsidP="00631FB0">
      <w:pPr>
        <w:numPr>
          <w:ilvl w:val="1"/>
          <w:numId w:val="19"/>
        </w:numPr>
        <w:ind w:left="709" w:right="-375"/>
        <w:rPr>
          <w:rFonts w:ascii="Verdana" w:eastAsia="Arial" w:hAnsi="Verdana" w:cs="Arial"/>
          <w:b/>
          <w:color w:val="000000"/>
          <w:sz w:val="22"/>
          <w:szCs w:val="22"/>
        </w:rPr>
      </w:pPr>
      <w:r w:rsidRPr="003B6055">
        <w:rPr>
          <w:rFonts w:ascii="Verdana" w:eastAsia="Arial" w:hAnsi="Verdana" w:cs="Arial"/>
          <w:b/>
          <w:color w:val="000000"/>
          <w:sz w:val="22"/>
          <w:szCs w:val="22"/>
        </w:rPr>
        <w:t xml:space="preserve">Alegatos de conclusión. </w:t>
      </w:r>
    </w:p>
    <w:p w14:paraId="0E18E19A" w14:textId="77777777" w:rsidR="00631FB0" w:rsidRPr="003B6055" w:rsidRDefault="00631FB0" w:rsidP="00631FB0">
      <w:pPr>
        <w:jc w:val="both"/>
        <w:rPr>
          <w:rFonts w:ascii="Verdana" w:eastAsia="Arial" w:hAnsi="Verdana" w:cs="Arial"/>
          <w:b/>
          <w:color w:val="000000"/>
          <w:sz w:val="22"/>
          <w:szCs w:val="22"/>
        </w:rPr>
      </w:pPr>
    </w:p>
    <w:p w14:paraId="6B9399A0" w14:textId="77777777" w:rsidR="00631FB0" w:rsidRPr="003B6055" w:rsidRDefault="00631FB0" w:rsidP="00631FB0">
      <w:pPr>
        <w:spacing w:line="276" w:lineRule="auto"/>
        <w:jc w:val="both"/>
        <w:rPr>
          <w:rFonts w:ascii="Verdana" w:eastAsia="Arial" w:hAnsi="Verdana" w:cs="Arial"/>
          <w:color w:val="FF0000"/>
          <w:sz w:val="22"/>
          <w:szCs w:val="22"/>
        </w:rPr>
      </w:pPr>
      <w:r w:rsidRPr="003B6055">
        <w:rPr>
          <w:rFonts w:ascii="Verdana" w:eastAsia="Arial" w:hAnsi="Verdana" w:cs="Arial"/>
          <w:color w:val="FF0000"/>
          <w:sz w:val="22"/>
          <w:szCs w:val="22"/>
        </w:rPr>
        <w:t>Resumen de los alegatos</w:t>
      </w:r>
    </w:p>
    <w:p w14:paraId="1879704F" w14:textId="77777777" w:rsidR="00631FB0" w:rsidRPr="003B6055" w:rsidRDefault="00631FB0" w:rsidP="00631FB0">
      <w:pPr>
        <w:spacing w:line="276" w:lineRule="auto"/>
        <w:jc w:val="both"/>
        <w:rPr>
          <w:rFonts w:ascii="Verdana" w:eastAsia="Arial" w:hAnsi="Verdana" w:cs="Arial"/>
          <w:sz w:val="22"/>
          <w:szCs w:val="22"/>
        </w:rPr>
      </w:pPr>
    </w:p>
    <w:p w14:paraId="05D650CF" w14:textId="77777777" w:rsidR="00631FB0" w:rsidRPr="003B6055" w:rsidRDefault="00631FB0" w:rsidP="00631FB0">
      <w:pPr>
        <w:numPr>
          <w:ilvl w:val="0"/>
          <w:numId w:val="19"/>
        </w:numPr>
        <w:pBdr>
          <w:top w:val="nil"/>
          <w:left w:val="nil"/>
          <w:bottom w:val="nil"/>
          <w:right w:val="nil"/>
          <w:between w:val="nil"/>
        </w:pBdr>
        <w:tabs>
          <w:tab w:val="left" w:pos="8820"/>
        </w:tabs>
        <w:spacing w:line="276" w:lineRule="auto"/>
        <w:jc w:val="center"/>
        <w:rPr>
          <w:rFonts w:ascii="Verdana" w:eastAsia="Arial" w:hAnsi="Verdana" w:cs="Arial"/>
          <w:b/>
          <w:color w:val="000000"/>
          <w:sz w:val="22"/>
          <w:szCs w:val="22"/>
        </w:rPr>
      </w:pPr>
      <w:r w:rsidRPr="003B6055">
        <w:rPr>
          <w:rFonts w:ascii="Verdana" w:eastAsia="Arial" w:hAnsi="Verdana" w:cs="Arial"/>
          <w:b/>
          <w:color w:val="000000"/>
          <w:sz w:val="22"/>
          <w:szCs w:val="22"/>
        </w:rPr>
        <w:t>PRUEBAS EN QUE SE BASA LA DECISIÓN</w:t>
      </w:r>
    </w:p>
    <w:p w14:paraId="09E6BAF7" w14:textId="77777777" w:rsidR="00631FB0" w:rsidRPr="003B6055" w:rsidRDefault="00631FB0" w:rsidP="00631FB0">
      <w:pPr>
        <w:tabs>
          <w:tab w:val="left" w:pos="8820"/>
        </w:tabs>
        <w:spacing w:line="276" w:lineRule="auto"/>
        <w:jc w:val="both"/>
        <w:rPr>
          <w:rFonts w:ascii="Verdana" w:eastAsia="Arial" w:hAnsi="Verdana" w:cs="Arial"/>
          <w:b/>
          <w:sz w:val="22"/>
          <w:szCs w:val="22"/>
        </w:rPr>
      </w:pPr>
    </w:p>
    <w:p w14:paraId="739F5E2F" w14:textId="77777777" w:rsidR="00631FB0" w:rsidRPr="003B6055" w:rsidRDefault="00631FB0" w:rsidP="00631FB0">
      <w:pPr>
        <w:pBdr>
          <w:top w:val="nil"/>
          <w:left w:val="nil"/>
          <w:bottom w:val="nil"/>
          <w:right w:val="nil"/>
          <w:between w:val="nil"/>
        </w:pBdr>
        <w:spacing w:line="276" w:lineRule="auto"/>
        <w:jc w:val="both"/>
        <w:rPr>
          <w:rFonts w:ascii="Verdana" w:eastAsia="Arial" w:hAnsi="Verdana" w:cs="Arial"/>
          <w:color w:val="FF0000"/>
          <w:sz w:val="22"/>
          <w:szCs w:val="22"/>
        </w:rPr>
      </w:pPr>
      <w:r w:rsidRPr="003B6055">
        <w:rPr>
          <w:rFonts w:ascii="Verdana" w:eastAsia="Arial" w:hAnsi="Verdana" w:cs="Arial"/>
          <w:color w:val="FF0000"/>
          <w:sz w:val="22"/>
          <w:szCs w:val="22"/>
        </w:rPr>
        <w:t>En este acápite se deben relacionar las pruebas que obran dentro del expediente desagregadas por etapa procesal (Investigación y Juzgamiento)</w:t>
      </w:r>
    </w:p>
    <w:p w14:paraId="43ED23B7" w14:textId="77777777" w:rsidR="00631FB0" w:rsidRPr="003B6055" w:rsidRDefault="00631FB0" w:rsidP="00631FB0">
      <w:pPr>
        <w:pBdr>
          <w:top w:val="nil"/>
          <w:left w:val="nil"/>
          <w:bottom w:val="nil"/>
          <w:right w:val="nil"/>
          <w:between w:val="nil"/>
        </w:pBdr>
        <w:spacing w:line="276" w:lineRule="auto"/>
        <w:ind w:left="720"/>
        <w:jc w:val="both"/>
        <w:rPr>
          <w:rFonts w:ascii="Verdana" w:eastAsia="Arial" w:hAnsi="Verdana" w:cs="Arial"/>
          <w:color w:val="000000"/>
          <w:sz w:val="22"/>
          <w:szCs w:val="22"/>
        </w:rPr>
      </w:pPr>
    </w:p>
    <w:p w14:paraId="7B7FFA05" w14:textId="77777777" w:rsidR="00631FB0" w:rsidRPr="003B6055" w:rsidRDefault="00631FB0" w:rsidP="00631FB0">
      <w:pPr>
        <w:numPr>
          <w:ilvl w:val="0"/>
          <w:numId w:val="19"/>
        </w:numPr>
        <w:pBdr>
          <w:top w:val="nil"/>
          <w:left w:val="nil"/>
          <w:bottom w:val="nil"/>
          <w:right w:val="nil"/>
          <w:between w:val="nil"/>
        </w:pBdr>
        <w:tabs>
          <w:tab w:val="left" w:pos="8820"/>
        </w:tabs>
        <w:spacing w:line="276" w:lineRule="auto"/>
        <w:jc w:val="center"/>
        <w:rPr>
          <w:rFonts w:ascii="Verdana" w:eastAsia="Arial" w:hAnsi="Verdana" w:cs="Arial"/>
          <w:b/>
          <w:color w:val="000000"/>
          <w:sz w:val="22"/>
          <w:szCs w:val="22"/>
        </w:rPr>
      </w:pPr>
      <w:r w:rsidRPr="003B6055">
        <w:rPr>
          <w:rFonts w:ascii="Verdana" w:eastAsia="Arial" w:hAnsi="Verdana" w:cs="Arial"/>
          <w:b/>
          <w:color w:val="000000"/>
          <w:sz w:val="22"/>
          <w:szCs w:val="22"/>
        </w:rPr>
        <w:t>CARGO FORMULADO</w:t>
      </w:r>
    </w:p>
    <w:p w14:paraId="77A78A26" w14:textId="77777777" w:rsidR="00631FB0" w:rsidRPr="003B6055" w:rsidRDefault="00631FB0" w:rsidP="00631FB0">
      <w:pPr>
        <w:tabs>
          <w:tab w:val="left" w:pos="8820"/>
        </w:tabs>
        <w:spacing w:line="276" w:lineRule="auto"/>
        <w:ind w:left="360"/>
        <w:jc w:val="both"/>
        <w:rPr>
          <w:rFonts w:ascii="Verdana" w:eastAsia="Arial" w:hAnsi="Verdana" w:cs="Arial"/>
          <w:sz w:val="22"/>
          <w:szCs w:val="22"/>
        </w:rPr>
      </w:pPr>
    </w:p>
    <w:p w14:paraId="716BC937" w14:textId="77777777" w:rsidR="00631FB0" w:rsidRPr="003B6055" w:rsidRDefault="00631FB0" w:rsidP="00631FB0">
      <w:pPr>
        <w:pBdr>
          <w:top w:val="nil"/>
          <w:left w:val="nil"/>
          <w:bottom w:val="nil"/>
          <w:right w:val="nil"/>
          <w:between w:val="nil"/>
        </w:pBdr>
        <w:tabs>
          <w:tab w:val="left" w:pos="8820"/>
        </w:tabs>
        <w:spacing w:line="276" w:lineRule="auto"/>
        <w:jc w:val="both"/>
        <w:rPr>
          <w:rFonts w:ascii="Verdana" w:eastAsia="Arial" w:hAnsi="Verdana" w:cs="Arial"/>
          <w:color w:val="FF0000"/>
          <w:sz w:val="22"/>
          <w:szCs w:val="22"/>
        </w:rPr>
      </w:pPr>
      <w:r w:rsidRPr="003B6055">
        <w:rPr>
          <w:rFonts w:ascii="Verdana" w:eastAsia="Arial" w:hAnsi="Verdana" w:cs="Arial"/>
          <w:color w:val="FF0000"/>
          <w:sz w:val="22"/>
          <w:szCs w:val="22"/>
        </w:rPr>
        <w:t>En este punto se debe señalar el cargo identificado en el auto correspondiente, así como la calificación de la falta y de la culpabilidad</w:t>
      </w:r>
    </w:p>
    <w:p w14:paraId="4F133518" w14:textId="77777777" w:rsidR="00631FB0" w:rsidRPr="003B6055" w:rsidRDefault="00631FB0" w:rsidP="00631FB0">
      <w:pPr>
        <w:pBdr>
          <w:top w:val="nil"/>
          <w:left w:val="nil"/>
          <w:bottom w:val="nil"/>
          <w:right w:val="nil"/>
          <w:between w:val="nil"/>
        </w:pBdr>
        <w:tabs>
          <w:tab w:val="left" w:pos="8820"/>
        </w:tabs>
        <w:spacing w:line="276" w:lineRule="auto"/>
        <w:ind w:left="1080"/>
        <w:rPr>
          <w:rFonts w:ascii="Verdana" w:eastAsia="Arial" w:hAnsi="Verdana" w:cs="Arial"/>
          <w:color w:val="000000"/>
          <w:sz w:val="22"/>
          <w:szCs w:val="22"/>
        </w:rPr>
      </w:pPr>
    </w:p>
    <w:p w14:paraId="2EE8CC23" w14:textId="77777777" w:rsidR="00631FB0" w:rsidRPr="003B6055" w:rsidRDefault="00631FB0" w:rsidP="00631FB0">
      <w:pPr>
        <w:numPr>
          <w:ilvl w:val="0"/>
          <w:numId w:val="19"/>
        </w:numPr>
        <w:pBdr>
          <w:top w:val="nil"/>
          <w:left w:val="nil"/>
          <w:bottom w:val="nil"/>
          <w:right w:val="nil"/>
          <w:between w:val="nil"/>
        </w:pBdr>
        <w:tabs>
          <w:tab w:val="left" w:pos="8820"/>
        </w:tabs>
        <w:spacing w:line="276" w:lineRule="auto"/>
        <w:jc w:val="center"/>
        <w:rPr>
          <w:rFonts w:ascii="Verdana" w:hAnsi="Verdana"/>
          <w:color w:val="000000"/>
          <w:sz w:val="22"/>
          <w:szCs w:val="22"/>
        </w:rPr>
      </w:pPr>
      <w:r w:rsidRPr="003B6055">
        <w:rPr>
          <w:rFonts w:ascii="Verdana" w:eastAsia="Arial" w:hAnsi="Verdana" w:cs="Arial"/>
          <w:b/>
          <w:color w:val="000000"/>
          <w:sz w:val="22"/>
          <w:szCs w:val="22"/>
        </w:rPr>
        <w:t>CONSIDERACIONES DEL DESPACHO</w:t>
      </w:r>
    </w:p>
    <w:p w14:paraId="33EC1C34" w14:textId="77777777" w:rsidR="00631FB0" w:rsidRPr="003B6055" w:rsidRDefault="00631FB0" w:rsidP="00631FB0">
      <w:pPr>
        <w:tabs>
          <w:tab w:val="left" w:pos="8820"/>
        </w:tabs>
        <w:spacing w:line="276" w:lineRule="auto"/>
        <w:jc w:val="both"/>
        <w:rPr>
          <w:rFonts w:ascii="Verdana" w:eastAsia="Arial" w:hAnsi="Verdana" w:cs="Arial"/>
          <w:b/>
          <w:sz w:val="22"/>
          <w:szCs w:val="22"/>
        </w:rPr>
      </w:pPr>
    </w:p>
    <w:p w14:paraId="0402C74B" w14:textId="77777777" w:rsidR="00631FB0" w:rsidRPr="003B6055" w:rsidRDefault="00631FB0" w:rsidP="00631FB0">
      <w:pPr>
        <w:numPr>
          <w:ilvl w:val="1"/>
          <w:numId w:val="21"/>
        </w:numPr>
        <w:pBdr>
          <w:top w:val="nil"/>
          <w:left w:val="nil"/>
          <w:bottom w:val="nil"/>
          <w:right w:val="nil"/>
          <w:between w:val="nil"/>
        </w:pBdr>
        <w:tabs>
          <w:tab w:val="left" w:pos="8820"/>
        </w:tabs>
        <w:spacing w:line="276" w:lineRule="auto"/>
        <w:jc w:val="both"/>
        <w:rPr>
          <w:rFonts w:ascii="Verdana" w:eastAsia="Arial" w:hAnsi="Verdana" w:cs="Arial"/>
          <w:b/>
          <w:color w:val="000000"/>
          <w:sz w:val="22"/>
          <w:szCs w:val="22"/>
        </w:rPr>
      </w:pPr>
      <w:bookmarkStart w:id="1" w:name="_Hlk181003083"/>
      <w:r w:rsidRPr="003B6055">
        <w:rPr>
          <w:rFonts w:ascii="Verdana" w:eastAsia="Arial" w:hAnsi="Verdana" w:cs="Arial"/>
          <w:b/>
          <w:color w:val="000000"/>
          <w:sz w:val="22"/>
          <w:szCs w:val="22"/>
        </w:rPr>
        <w:t>Problema Jurídico</w:t>
      </w:r>
    </w:p>
    <w:p w14:paraId="79A437E6" w14:textId="77777777" w:rsidR="00631FB0" w:rsidRPr="003B6055" w:rsidRDefault="00631FB0" w:rsidP="00631FB0">
      <w:pPr>
        <w:pBdr>
          <w:top w:val="nil"/>
          <w:left w:val="nil"/>
          <w:bottom w:val="nil"/>
          <w:right w:val="nil"/>
          <w:between w:val="nil"/>
        </w:pBdr>
        <w:tabs>
          <w:tab w:val="left" w:pos="8820"/>
        </w:tabs>
        <w:spacing w:line="276" w:lineRule="auto"/>
        <w:jc w:val="both"/>
        <w:rPr>
          <w:rFonts w:ascii="Verdana" w:eastAsia="Arial" w:hAnsi="Verdana" w:cs="Arial"/>
          <w:bCs/>
          <w:color w:val="FF0000"/>
          <w:sz w:val="22"/>
          <w:szCs w:val="22"/>
        </w:rPr>
      </w:pPr>
    </w:p>
    <w:p w14:paraId="2C01607A" w14:textId="77777777" w:rsidR="00631FB0" w:rsidRPr="003B6055" w:rsidRDefault="00631FB0" w:rsidP="00631FB0">
      <w:pPr>
        <w:pBdr>
          <w:top w:val="nil"/>
          <w:left w:val="nil"/>
          <w:bottom w:val="nil"/>
          <w:right w:val="nil"/>
          <w:between w:val="nil"/>
        </w:pBdr>
        <w:tabs>
          <w:tab w:val="left" w:pos="8820"/>
        </w:tabs>
        <w:spacing w:line="276" w:lineRule="auto"/>
        <w:jc w:val="both"/>
        <w:rPr>
          <w:rFonts w:ascii="Verdana" w:eastAsia="Arial" w:hAnsi="Verdana" w:cs="Arial"/>
          <w:bCs/>
          <w:color w:val="000000"/>
          <w:sz w:val="22"/>
          <w:szCs w:val="22"/>
        </w:rPr>
      </w:pPr>
      <w:r w:rsidRPr="003B6055">
        <w:rPr>
          <w:rFonts w:ascii="Verdana" w:eastAsia="Arial" w:hAnsi="Verdana" w:cs="Arial"/>
          <w:bCs/>
          <w:color w:val="FF0000"/>
          <w:sz w:val="22"/>
          <w:szCs w:val="22"/>
        </w:rPr>
        <w:t>En este punto se debe indicar el problema jurídico a resolver</w:t>
      </w:r>
      <w:r w:rsidRPr="003B6055">
        <w:rPr>
          <w:rFonts w:ascii="Verdana" w:eastAsia="Arial" w:hAnsi="Verdana" w:cs="Arial"/>
          <w:bCs/>
          <w:color w:val="000000"/>
          <w:sz w:val="22"/>
          <w:szCs w:val="22"/>
        </w:rPr>
        <w:t xml:space="preserve"> </w:t>
      </w:r>
    </w:p>
    <w:bookmarkEnd w:id="1"/>
    <w:p w14:paraId="4BDEEDC7" w14:textId="77777777" w:rsidR="00631FB0" w:rsidRPr="003B6055" w:rsidRDefault="00631FB0" w:rsidP="00631FB0">
      <w:pPr>
        <w:pBdr>
          <w:top w:val="nil"/>
          <w:left w:val="nil"/>
          <w:bottom w:val="nil"/>
          <w:right w:val="nil"/>
          <w:between w:val="nil"/>
        </w:pBdr>
        <w:tabs>
          <w:tab w:val="left" w:pos="8820"/>
        </w:tabs>
        <w:spacing w:line="276" w:lineRule="auto"/>
        <w:jc w:val="both"/>
        <w:rPr>
          <w:rFonts w:ascii="Verdana" w:eastAsia="Arial" w:hAnsi="Verdana" w:cs="Arial"/>
          <w:b/>
          <w:color w:val="000000"/>
          <w:sz w:val="22"/>
          <w:szCs w:val="22"/>
        </w:rPr>
      </w:pPr>
    </w:p>
    <w:p w14:paraId="4254D3BE" w14:textId="77777777" w:rsidR="00631FB0" w:rsidRPr="003B6055" w:rsidRDefault="00631FB0" w:rsidP="00631FB0">
      <w:pPr>
        <w:numPr>
          <w:ilvl w:val="1"/>
          <w:numId w:val="21"/>
        </w:numPr>
        <w:pBdr>
          <w:top w:val="nil"/>
          <w:left w:val="nil"/>
          <w:bottom w:val="nil"/>
          <w:right w:val="nil"/>
          <w:between w:val="nil"/>
        </w:pBdr>
        <w:tabs>
          <w:tab w:val="left" w:pos="8820"/>
        </w:tabs>
        <w:spacing w:line="276" w:lineRule="auto"/>
        <w:jc w:val="both"/>
        <w:rPr>
          <w:rFonts w:ascii="Verdana" w:eastAsia="Arial" w:hAnsi="Verdana" w:cs="Arial"/>
          <w:b/>
          <w:color w:val="000000"/>
          <w:sz w:val="22"/>
          <w:szCs w:val="22"/>
        </w:rPr>
      </w:pPr>
      <w:r w:rsidRPr="003B6055">
        <w:rPr>
          <w:rFonts w:ascii="Verdana" w:eastAsia="Arial" w:hAnsi="Verdana" w:cs="Arial"/>
          <w:b/>
          <w:color w:val="000000"/>
          <w:sz w:val="22"/>
          <w:szCs w:val="22"/>
        </w:rPr>
        <w:t xml:space="preserve">Análisis de las pruebas allegadas al proceso. </w:t>
      </w:r>
    </w:p>
    <w:p w14:paraId="4B4C01CE" w14:textId="77777777" w:rsidR="00631FB0" w:rsidRPr="003B6055" w:rsidRDefault="00631FB0" w:rsidP="00631FB0">
      <w:pPr>
        <w:tabs>
          <w:tab w:val="left" w:pos="8820"/>
        </w:tabs>
        <w:spacing w:line="276" w:lineRule="auto"/>
        <w:jc w:val="both"/>
        <w:rPr>
          <w:rFonts w:ascii="Verdana" w:eastAsia="Arial" w:hAnsi="Verdana" w:cs="Arial"/>
          <w:b/>
          <w:sz w:val="22"/>
          <w:szCs w:val="22"/>
        </w:rPr>
      </w:pPr>
    </w:p>
    <w:p w14:paraId="3DEE1740" w14:textId="77777777" w:rsidR="00631FB0" w:rsidRPr="003B6055" w:rsidRDefault="00631FB0" w:rsidP="00631FB0">
      <w:pPr>
        <w:tabs>
          <w:tab w:val="left" w:pos="8820"/>
        </w:tabs>
        <w:spacing w:line="276" w:lineRule="auto"/>
        <w:jc w:val="both"/>
        <w:rPr>
          <w:rFonts w:ascii="Verdana" w:eastAsia="Arial" w:hAnsi="Verdana" w:cs="Arial"/>
          <w:sz w:val="22"/>
          <w:szCs w:val="22"/>
        </w:rPr>
      </w:pPr>
      <w:r w:rsidRPr="003B6055">
        <w:rPr>
          <w:rFonts w:ascii="Verdana" w:eastAsia="Arial" w:hAnsi="Verdana" w:cs="Arial"/>
          <w:color w:val="FF0000"/>
          <w:sz w:val="22"/>
          <w:szCs w:val="22"/>
        </w:rPr>
        <w:t>En este punto se debe hacer un análisis de las pruebas obrantes en el expediente.</w:t>
      </w:r>
      <w:r w:rsidRPr="003B6055">
        <w:rPr>
          <w:rFonts w:ascii="Verdana" w:eastAsia="Arial" w:hAnsi="Verdana" w:cs="Arial"/>
          <w:sz w:val="22"/>
          <w:szCs w:val="22"/>
        </w:rPr>
        <w:t xml:space="preserve"> </w:t>
      </w:r>
    </w:p>
    <w:p w14:paraId="71FEBCCD" w14:textId="77777777" w:rsidR="00631FB0" w:rsidRPr="003B6055" w:rsidRDefault="00631FB0" w:rsidP="00631FB0">
      <w:pPr>
        <w:tabs>
          <w:tab w:val="left" w:pos="8820"/>
        </w:tabs>
        <w:spacing w:line="276" w:lineRule="auto"/>
        <w:jc w:val="both"/>
        <w:rPr>
          <w:rFonts w:ascii="Verdana" w:eastAsia="Arial" w:hAnsi="Verdana" w:cs="Arial"/>
          <w:sz w:val="22"/>
          <w:szCs w:val="22"/>
        </w:rPr>
      </w:pPr>
      <w:r w:rsidRPr="003B6055">
        <w:rPr>
          <w:rFonts w:ascii="Verdana" w:eastAsia="Arial" w:hAnsi="Verdana" w:cs="Arial"/>
          <w:color w:val="FF0000"/>
          <w:sz w:val="22"/>
          <w:szCs w:val="22"/>
        </w:rPr>
        <w:t>Igualmente, se deben señalar las conclusiones a las que llevan al juzgador las pruebas analizadas</w:t>
      </w:r>
      <w:r w:rsidRPr="003B6055">
        <w:rPr>
          <w:rFonts w:ascii="Verdana" w:eastAsia="Arial" w:hAnsi="Verdana" w:cs="Arial"/>
          <w:sz w:val="22"/>
          <w:szCs w:val="22"/>
        </w:rPr>
        <w:t xml:space="preserve"> </w:t>
      </w:r>
    </w:p>
    <w:p w14:paraId="549DFA69" w14:textId="77777777" w:rsidR="00631FB0" w:rsidRPr="003B6055" w:rsidRDefault="00631FB0" w:rsidP="00631FB0">
      <w:pPr>
        <w:tabs>
          <w:tab w:val="left" w:pos="8820"/>
        </w:tabs>
        <w:spacing w:line="276" w:lineRule="auto"/>
        <w:jc w:val="both"/>
        <w:rPr>
          <w:rFonts w:ascii="Verdana" w:eastAsia="Arial" w:hAnsi="Verdana" w:cs="Arial"/>
          <w:sz w:val="22"/>
          <w:szCs w:val="22"/>
        </w:rPr>
      </w:pPr>
      <w:r w:rsidRPr="003B6055">
        <w:rPr>
          <w:rFonts w:ascii="Verdana" w:eastAsia="Arial" w:hAnsi="Verdana" w:cs="Arial"/>
          <w:sz w:val="22"/>
          <w:szCs w:val="22"/>
        </w:rPr>
        <w:t xml:space="preserve">  </w:t>
      </w:r>
    </w:p>
    <w:p w14:paraId="4B9C6463" w14:textId="77777777" w:rsidR="00631FB0" w:rsidRPr="003B6055" w:rsidRDefault="00631FB0" w:rsidP="00631FB0">
      <w:pPr>
        <w:numPr>
          <w:ilvl w:val="1"/>
          <w:numId w:val="21"/>
        </w:numPr>
        <w:pBdr>
          <w:top w:val="nil"/>
          <w:left w:val="nil"/>
          <w:bottom w:val="nil"/>
          <w:right w:val="nil"/>
          <w:between w:val="nil"/>
        </w:pBdr>
        <w:tabs>
          <w:tab w:val="left" w:pos="8820"/>
        </w:tabs>
        <w:spacing w:line="276" w:lineRule="auto"/>
        <w:jc w:val="both"/>
        <w:rPr>
          <w:rFonts w:ascii="Verdana" w:eastAsia="Arial" w:hAnsi="Verdana" w:cs="Arial"/>
          <w:b/>
          <w:color w:val="000000"/>
          <w:sz w:val="22"/>
          <w:szCs w:val="22"/>
        </w:rPr>
      </w:pPr>
      <w:r w:rsidRPr="003B6055">
        <w:rPr>
          <w:rFonts w:ascii="Verdana" w:eastAsia="Arial" w:hAnsi="Verdana" w:cs="Arial"/>
          <w:b/>
          <w:color w:val="000000"/>
          <w:sz w:val="22"/>
          <w:szCs w:val="22"/>
        </w:rPr>
        <w:t>Análisis y valoración jurídica de los cargos, de los descargos y de las alegaciones que hubieren sido presentadas.</w:t>
      </w:r>
    </w:p>
    <w:p w14:paraId="49C4066D" w14:textId="77777777" w:rsidR="00631FB0" w:rsidRPr="003B6055" w:rsidRDefault="00631FB0" w:rsidP="00631FB0">
      <w:pPr>
        <w:tabs>
          <w:tab w:val="left" w:pos="8820"/>
        </w:tabs>
        <w:spacing w:line="276" w:lineRule="auto"/>
        <w:jc w:val="both"/>
        <w:rPr>
          <w:rFonts w:ascii="Verdana" w:eastAsia="Arial" w:hAnsi="Verdana" w:cs="Arial"/>
          <w:color w:val="FF0000"/>
          <w:sz w:val="22"/>
          <w:szCs w:val="22"/>
        </w:rPr>
      </w:pPr>
    </w:p>
    <w:p w14:paraId="003762FC" w14:textId="77777777" w:rsidR="00631FB0" w:rsidRPr="003B6055" w:rsidRDefault="00631FB0" w:rsidP="00631FB0">
      <w:pPr>
        <w:tabs>
          <w:tab w:val="left" w:pos="8820"/>
        </w:tabs>
        <w:spacing w:line="276" w:lineRule="auto"/>
        <w:jc w:val="both"/>
        <w:rPr>
          <w:rFonts w:ascii="Verdana" w:eastAsia="Arial" w:hAnsi="Verdana" w:cs="Arial"/>
          <w:color w:val="FF0000"/>
          <w:sz w:val="22"/>
          <w:szCs w:val="22"/>
        </w:rPr>
      </w:pPr>
      <w:r w:rsidRPr="003B6055">
        <w:rPr>
          <w:rFonts w:ascii="Verdana" w:eastAsia="Arial" w:hAnsi="Verdana" w:cs="Arial"/>
          <w:color w:val="FF0000"/>
          <w:sz w:val="22"/>
          <w:szCs w:val="22"/>
        </w:rPr>
        <w:t>Se deben analizar los argumentos de la defensa, contrastarlos a la luz de las pruebas y señalar si tiene o no razón el defensor o el disciplinado en cuanto a sus argumentos defensivos.</w:t>
      </w:r>
    </w:p>
    <w:p w14:paraId="67DD19CA" w14:textId="77777777" w:rsidR="00631FB0" w:rsidRPr="003B6055" w:rsidRDefault="00631FB0" w:rsidP="00631FB0">
      <w:pPr>
        <w:pBdr>
          <w:top w:val="nil"/>
          <w:left w:val="nil"/>
          <w:bottom w:val="nil"/>
          <w:right w:val="nil"/>
          <w:between w:val="nil"/>
        </w:pBdr>
        <w:tabs>
          <w:tab w:val="left" w:pos="8820"/>
        </w:tabs>
        <w:spacing w:line="276" w:lineRule="auto"/>
        <w:ind w:left="360"/>
        <w:jc w:val="both"/>
        <w:rPr>
          <w:rFonts w:ascii="Verdana" w:eastAsia="Arial" w:hAnsi="Verdana" w:cs="Arial"/>
          <w:b/>
          <w:color w:val="000000"/>
          <w:sz w:val="22"/>
          <w:szCs w:val="22"/>
        </w:rPr>
      </w:pPr>
    </w:p>
    <w:p w14:paraId="283335B9" w14:textId="77777777" w:rsidR="00631FB0" w:rsidRPr="003B6055" w:rsidRDefault="00631FB0" w:rsidP="00631FB0">
      <w:pPr>
        <w:numPr>
          <w:ilvl w:val="1"/>
          <w:numId w:val="21"/>
        </w:numPr>
        <w:pBdr>
          <w:top w:val="nil"/>
          <w:left w:val="nil"/>
          <w:bottom w:val="nil"/>
          <w:right w:val="nil"/>
          <w:between w:val="nil"/>
        </w:pBdr>
        <w:tabs>
          <w:tab w:val="left" w:pos="8820"/>
        </w:tabs>
        <w:spacing w:line="276" w:lineRule="auto"/>
        <w:jc w:val="both"/>
        <w:rPr>
          <w:rFonts w:ascii="Verdana" w:hAnsi="Verdana"/>
          <w:color w:val="000000"/>
          <w:sz w:val="22"/>
          <w:szCs w:val="22"/>
        </w:rPr>
      </w:pPr>
      <w:r w:rsidRPr="003B6055">
        <w:rPr>
          <w:rFonts w:ascii="Verdana" w:eastAsia="Arial" w:hAnsi="Verdana" w:cs="Arial"/>
          <w:b/>
          <w:color w:val="000000"/>
          <w:sz w:val="22"/>
          <w:szCs w:val="22"/>
        </w:rPr>
        <w:t>De la tipicidad de la conducta</w:t>
      </w:r>
    </w:p>
    <w:p w14:paraId="4FA0CC2E" w14:textId="77777777" w:rsidR="00631FB0" w:rsidRPr="003B6055" w:rsidRDefault="00631FB0" w:rsidP="00631FB0">
      <w:pPr>
        <w:pBdr>
          <w:top w:val="nil"/>
          <w:left w:val="nil"/>
          <w:bottom w:val="nil"/>
          <w:right w:val="nil"/>
          <w:between w:val="nil"/>
        </w:pBdr>
        <w:tabs>
          <w:tab w:val="left" w:pos="8820"/>
        </w:tabs>
        <w:spacing w:line="276" w:lineRule="auto"/>
        <w:ind w:left="360"/>
        <w:jc w:val="both"/>
        <w:rPr>
          <w:rFonts w:ascii="Verdana" w:eastAsia="Arial" w:hAnsi="Verdana" w:cs="Arial"/>
          <w:b/>
          <w:color w:val="000000"/>
          <w:sz w:val="22"/>
          <w:szCs w:val="22"/>
        </w:rPr>
      </w:pPr>
    </w:p>
    <w:p w14:paraId="66C5CF9C" w14:textId="77777777" w:rsidR="00631FB0" w:rsidRPr="003B6055" w:rsidRDefault="00631FB0" w:rsidP="00631FB0">
      <w:pPr>
        <w:tabs>
          <w:tab w:val="left" w:pos="8820"/>
        </w:tabs>
        <w:spacing w:line="276" w:lineRule="auto"/>
        <w:jc w:val="both"/>
        <w:rPr>
          <w:rFonts w:ascii="Verdana" w:eastAsia="Arial" w:hAnsi="Verdana" w:cs="Arial"/>
          <w:color w:val="FF0000"/>
          <w:sz w:val="22"/>
          <w:szCs w:val="22"/>
        </w:rPr>
      </w:pPr>
      <w:r w:rsidRPr="003B6055">
        <w:rPr>
          <w:rFonts w:ascii="Verdana" w:eastAsia="Arial" w:hAnsi="Verdana" w:cs="Arial"/>
          <w:color w:val="FF0000"/>
          <w:sz w:val="22"/>
          <w:szCs w:val="22"/>
        </w:rPr>
        <w:t xml:space="preserve">Se debe hacer un análisis de la falta a la luz de las normas presuntamente vulneradas, las pruebas recaudadas, y el desarrollo de estas, si se probaron o desvirtuaron los ingredientes normativos y subjetivos del tipo disciplinario. </w:t>
      </w:r>
    </w:p>
    <w:p w14:paraId="4DBA77C7" w14:textId="77777777" w:rsidR="00631FB0" w:rsidRPr="003B6055" w:rsidRDefault="00631FB0" w:rsidP="00631FB0">
      <w:pPr>
        <w:tabs>
          <w:tab w:val="left" w:pos="8820"/>
        </w:tabs>
        <w:spacing w:line="276" w:lineRule="auto"/>
        <w:jc w:val="both"/>
        <w:rPr>
          <w:rFonts w:ascii="Verdana" w:eastAsia="Arial" w:hAnsi="Verdana" w:cs="Arial"/>
          <w:sz w:val="22"/>
          <w:szCs w:val="22"/>
        </w:rPr>
      </w:pPr>
    </w:p>
    <w:p w14:paraId="0591DA8C" w14:textId="77777777" w:rsidR="00631FB0" w:rsidRPr="003B6055" w:rsidRDefault="00631FB0" w:rsidP="00631FB0">
      <w:pPr>
        <w:numPr>
          <w:ilvl w:val="1"/>
          <w:numId w:val="21"/>
        </w:numPr>
        <w:jc w:val="both"/>
        <w:rPr>
          <w:rFonts w:ascii="Verdana" w:eastAsia="Arial" w:hAnsi="Verdana" w:cs="Arial"/>
          <w:b/>
          <w:color w:val="000000"/>
          <w:sz w:val="22"/>
          <w:szCs w:val="22"/>
        </w:rPr>
      </w:pPr>
      <w:r w:rsidRPr="003B6055">
        <w:rPr>
          <w:rFonts w:ascii="Verdana" w:eastAsia="Arial" w:hAnsi="Verdana" w:cs="Arial"/>
          <w:b/>
          <w:color w:val="000000"/>
          <w:sz w:val="22"/>
          <w:szCs w:val="22"/>
        </w:rPr>
        <w:t>De la ilicitud sustancial</w:t>
      </w:r>
    </w:p>
    <w:p w14:paraId="4779EAC0" w14:textId="77777777" w:rsidR="00631FB0" w:rsidRPr="003B6055" w:rsidRDefault="00631FB0" w:rsidP="00631FB0">
      <w:pPr>
        <w:jc w:val="both"/>
        <w:rPr>
          <w:rFonts w:ascii="Verdana" w:eastAsia="Arial" w:hAnsi="Verdana" w:cs="Arial"/>
          <w:color w:val="000000"/>
          <w:sz w:val="22"/>
          <w:szCs w:val="22"/>
        </w:rPr>
      </w:pPr>
    </w:p>
    <w:p w14:paraId="2B2FA2F0" w14:textId="77777777" w:rsidR="00631FB0" w:rsidRPr="003B6055" w:rsidRDefault="00631FB0" w:rsidP="00631FB0">
      <w:pPr>
        <w:jc w:val="both"/>
        <w:rPr>
          <w:rFonts w:ascii="Verdana" w:eastAsia="Arial" w:hAnsi="Verdana" w:cs="Arial"/>
          <w:sz w:val="22"/>
          <w:szCs w:val="22"/>
        </w:rPr>
      </w:pPr>
      <w:r w:rsidRPr="003B6055">
        <w:rPr>
          <w:rFonts w:ascii="Verdana" w:eastAsia="Arial" w:hAnsi="Verdana" w:cs="Arial"/>
          <w:color w:val="FF0000"/>
          <w:sz w:val="22"/>
          <w:szCs w:val="22"/>
        </w:rPr>
        <w:t>A la luz de las pruebas se debe hacer un análisis de los deberes funcionales quebrantados o de los principios de la función administrativa presuntamente violentados, de conformidad con lo señalado en el artículo 9 de la Ley 1952 de 2019.</w:t>
      </w:r>
      <w:r w:rsidRPr="003B6055">
        <w:rPr>
          <w:rFonts w:ascii="Verdana" w:eastAsia="Arial" w:hAnsi="Verdana" w:cs="Arial"/>
          <w:sz w:val="22"/>
          <w:szCs w:val="22"/>
        </w:rPr>
        <w:t xml:space="preserve"> </w:t>
      </w:r>
    </w:p>
    <w:p w14:paraId="5D8AAD33" w14:textId="77777777" w:rsidR="00631FB0" w:rsidRPr="003B6055" w:rsidRDefault="00631FB0" w:rsidP="00631FB0">
      <w:pPr>
        <w:jc w:val="both"/>
        <w:rPr>
          <w:rFonts w:ascii="Verdana" w:eastAsia="Arial" w:hAnsi="Verdana" w:cs="Arial"/>
          <w:b/>
          <w:color w:val="000000"/>
          <w:sz w:val="22"/>
          <w:szCs w:val="22"/>
        </w:rPr>
      </w:pPr>
    </w:p>
    <w:p w14:paraId="2C235977" w14:textId="77777777" w:rsidR="00631FB0" w:rsidRPr="003B6055" w:rsidRDefault="00631FB0" w:rsidP="00631FB0">
      <w:pPr>
        <w:numPr>
          <w:ilvl w:val="1"/>
          <w:numId w:val="21"/>
        </w:numPr>
        <w:jc w:val="both"/>
        <w:rPr>
          <w:rFonts w:ascii="Verdana" w:eastAsia="Arial" w:hAnsi="Verdana" w:cs="Arial"/>
          <w:b/>
          <w:color w:val="000000"/>
          <w:sz w:val="22"/>
          <w:szCs w:val="22"/>
        </w:rPr>
      </w:pPr>
      <w:r w:rsidRPr="003B6055">
        <w:rPr>
          <w:rFonts w:ascii="Verdana" w:eastAsia="Arial" w:hAnsi="Verdana" w:cs="Arial"/>
          <w:b/>
          <w:color w:val="000000"/>
          <w:sz w:val="22"/>
          <w:szCs w:val="22"/>
        </w:rPr>
        <w:t>De la culpabilidad.</w:t>
      </w:r>
    </w:p>
    <w:p w14:paraId="632BFF33" w14:textId="77777777" w:rsidR="00631FB0" w:rsidRPr="003B6055" w:rsidRDefault="00631FB0" w:rsidP="00631FB0">
      <w:pPr>
        <w:jc w:val="both"/>
        <w:rPr>
          <w:rFonts w:ascii="Verdana" w:eastAsia="Arial" w:hAnsi="Verdana" w:cs="Arial"/>
          <w:color w:val="000000"/>
          <w:sz w:val="22"/>
          <w:szCs w:val="22"/>
        </w:rPr>
      </w:pPr>
    </w:p>
    <w:p w14:paraId="29EA209E"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Realizar el análisis desde las pruebas sobre este elemento, señalando las razones por las cuales se obró de manera dolosa o culposa según sea el caso en atención a lo dispuesto en el artículo 10 de la Ley 1952.</w:t>
      </w:r>
    </w:p>
    <w:p w14:paraId="15F2261E" w14:textId="77777777" w:rsidR="00631FB0" w:rsidRPr="003B6055" w:rsidRDefault="00631FB0" w:rsidP="00631FB0">
      <w:pPr>
        <w:jc w:val="both"/>
        <w:rPr>
          <w:rFonts w:ascii="Verdana" w:eastAsia="Arial" w:hAnsi="Verdana" w:cs="Arial"/>
          <w:color w:val="000000"/>
          <w:sz w:val="22"/>
          <w:szCs w:val="22"/>
        </w:rPr>
      </w:pPr>
    </w:p>
    <w:p w14:paraId="05AD02C7" w14:textId="77777777" w:rsidR="00631FB0" w:rsidRPr="003B6055" w:rsidRDefault="00631FB0" w:rsidP="00631FB0">
      <w:pPr>
        <w:numPr>
          <w:ilvl w:val="1"/>
          <w:numId w:val="21"/>
        </w:numPr>
        <w:jc w:val="both"/>
        <w:rPr>
          <w:rFonts w:ascii="Verdana" w:eastAsia="Arial" w:hAnsi="Verdana" w:cs="Arial"/>
          <w:b/>
          <w:color w:val="000000"/>
          <w:sz w:val="22"/>
          <w:szCs w:val="22"/>
        </w:rPr>
      </w:pPr>
      <w:r w:rsidRPr="003B6055">
        <w:rPr>
          <w:rFonts w:ascii="Verdana" w:eastAsia="Arial" w:hAnsi="Verdana" w:cs="Arial"/>
          <w:b/>
          <w:color w:val="000000"/>
          <w:sz w:val="22"/>
          <w:szCs w:val="22"/>
        </w:rPr>
        <w:t>La fundamentación de la clasificación de la falta</w:t>
      </w:r>
    </w:p>
    <w:p w14:paraId="59503068" w14:textId="77777777" w:rsidR="00631FB0" w:rsidRPr="003B6055" w:rsidRDefault="00631FB0" w:rsidP="00631FB0">
      <w:pPr>
        <w:jc w:val="both"/>
        <w:rPr>
          <w:rFonts w:ascii="Verdana" w:eastAsia="Arial" w:hAnsi="Verdana" w:cs="Arial"/>
          <w:b/>
          <w:color w:val="000000"/>
          <w:sz w:val="22"/>
          <w:szCs w:val="22"/>
        </w:rPr>
      </w:pPr>
    </w:p>
    <w:p w14:paraId="745DF4BF"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De conformidad con el artículo 47 de la Ley 1952 de 2019 se deben analizar los criterios para determinación de la gravedad del cargo imputado así:</w:t>
      </w:r>
    </w:p>
    <w:p w14:paraId="538343F6" w14:textId="77777777" w:rsidR="00631FB0" w:rsidRPr="003B6055" w:rsidRDefault="00631FB0" w:rsidP="00631FB0">
      <w:pPr>
        <w:jc w:val="both"/>
        <w:rPr>
          <w:rFonts w:ascii="Verdana" w:eastAsia="Arial" w:hAnsi="Verdana" w:cs="Arial"/>
          <w:color w:val="FF0000"/>
          <w:sz w:val="22"/>
          <w:szCs w:val="22"/>
        </w:rPr>
      </w:pPr>
    </w:p>
    <w:p w14:paraId="6DD328E1"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w:t>
      </w:r>
      <w:r w:rsidRPr="003B6055">
        <w:rPr>
          <w:rFonts w:ascii="Verdana" w:eastAsia="Arial" w:hAnsi="Verdana" w:cs="Arial"/>
          <w:color w:val="FF0000"/>
          <w:sz w:val="22"/>
          <w:szCs w:val="22"/>
        </w:rPr>
        <w:tab/>
        <w:t>La forma de culpabilidad.</w:t>
      </w:r>
    </w:p>
    <w:p w14:paraId="58D42AE2"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w:t>
      </w:r>
      <w:r w:rsidRPr="003B6055">
        <w:rPr>
          <w:rFonts w:ascii="Verdana" w:eastAsia="Arial" w:hAnsi="Verdana" w:cs="Arial"/>
          <w:color w:val="FF0000"/>
          <w:sz w:val="22"/>
          <w:szCs w:val="22"/>
        </w:rPr>
        <w:tab/>
        <w:t xml:space="preserve">Naturaleza esencial del servicio </w:t>
      </w:r>
    </w:p>
    <w:p w14:paraId="5E7E16B6"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w:t>
      </w:r>
      <w:r w:rsidRPr="003B6055">
        <w:rPr>
          <w:rFonts w:ascii="Verdana" w:eastAsia="Arial" w:hAnsi="Verdana" w:cs="Arial"/>
          <w:color w:val="FF0000"/>
          <w:sz w:val="22"/>
          <w:szCs w:val="22"/>
        </w:rPr>
        <w:tab/>
        <w:t xml:space="preserve">Grado de perturbación del servicio </w:t>
      </w:r>
    </w:p>
    <w:p w14:paraId="263A3290"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w:t>
      </w:r>
      <w:r w:rsidRPr="003B6055">
        <w:rPr>
          <w:rFonts w:ascii="Verdana" w:eastAsia="Arial" w:hAnsi="Verdana" w:cs="Arial"/>
          <w:color w:val="FF0000"/>
          <w:sz w:val="22"/>
          <w:szCs w:val="22"/>
        </w:rPr>
        <w:tab/>
        <w:t>La jerarquía y mando del funcionario</w:t>
      </w:r>
    </w:p>
    <w:p w14:paraId="21B28E1D"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w:t>
      </w:r>
      <w:r w:rsidRPr="003B6055">
        <w:rPr>
          <w:rFonts w:ascii="Verdana" w:eastAsia="Arial" w:hAnsi="Verdana" w:cs="Arial"/>
          <w:color w:val="FF0000"/>
          <w:sz w:val="22"/>
          <w:szCs w:val="22"/>
        </w:rPr>
        <w:tab/>
        <w:t>La trascendencia social de la falta</w:t>
      </w:r>
    </w:p>
    <w:p w14:paraId="5A02B32B"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w:t>
      </w:r>
      <w:r w:rsidRPr="003B6055">
        <w:rPr>
          <w:rFonts w:ascii="Verdana" w:eastAsia="Arial" w:hAnsi="Verdana" w:cs="Arial"/>
          <w:color w:val="FF0000"/>
          <w:sz w:val="22"/>
          <w:szCs w:val="22"/>
        </w:rPr>
        <w:tab/>
        <w:t>Las modalidades y circunstancias en que se cometió la falta</w:t>
      </w:r>
    </w:p>
    <w:p w14:paraId="34A06126"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w:t>
      </w:r>
      <w:r w:rsidRPr="003B6055">
        <w:rPr>
          <w:rFonts w:ascii="Verdana" w:eastAsia="Arial" w:hAnsi="Verdana" w:cs="Arial"/>
          <w:color w:val="FF0000"/>
          <w:sz w:val="22"/>
          <w:szCs w:val="22"/>
        </w:rPr>
        <w:tab/>
        <w:t xml:space="preserve">Los motivos determinantes del comportamiento </w:t>
      </w:r>
    </w:p>
    <w:p w14:paraId="07BBB132"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w:t>
      </w:r>
      <w:r w:rsidRPr="003B6055">
        <w:rPr>
          <w:rFonts w:ascii="Verdana" w:eastAsia="Arial" w:hAnsi="Verdana" w:cs="Arial"/>
          <w:color w:val="FF0000"/>
          <w:sz w:val="22"/>
          <w:szCs w:val="22"/>
        </w:rPr>
        <w:tab/>
        <w:t xml:space="preserve">La falta fue cometida por (una o varias personas) </w:t>
      </w:r>
    </w:p>
    <w:p w14:paraId="46897C18"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w:t>
      </w:r>
      <w:r w:rsidRPr="003B6055">
        <w:rPr>
          <w:rFonts w:ascii="Verdana" w:eastAsia="Arial" w:hAnsi="Verdana" w:cs="Arial"/>
          <w:color w:val="FF0000"/>
          <w:sz w:val="22"/>
          <w:szCs w:val="22"/>
        </w:rPr>
        <w:tab/>
        <w:t>La realización típica de una falta objetivamente gravísima cometida con culpa grave, será considerada falta grave.</w:t>
      </w:r>
    </w:p>
    <w:p w14:paraId="236A6FA6" w14:textId="77777777" w:rsidR="00631FB0" w:rsidRPr="003B6055" w:rsidRDefault="00631FB0" w:rsidP="00631FB0">
      <w:pPr>
        <w:jc w:val="both"/>
        <w:rPr>
          <w:rFonts w:ascii="Verdana" w:eastAsia="Arial" w:hAnsi="Verdana" w:cs="Arial"/>
          <w:color w:val="FF0000"/>
          <w:sz w:val="22"/>
          <w:szCs w:val="22"/>
        </w:rPr>
      </w:pPr>
    </w:p>
    <w:p w14:paraId="4549FF5B" w14:textId="77777777" w:rsidR="00631FB0" w:rsidRPr="003B6055" w:rsidRDefault="00631FB0" w:rsidP="00631FB0">
      <w:pPr>
        <w:spacing w:line="254" w:lineRule="auto"/>
        <w:jc w:val="both"/>
        <w:rPr>
          <w:rFonts w:ascii="Verdana" w:eastAsia="Arial" w:hAnsi="Verdana" w:cs="Arial"/>
          <w:color w:val="FF0000"/>
          <w:sz w:val="22"/>
          <w:szCs w:val="22"/>
        </w:rPr>
      </w:pPr>
      <w:r w:rsidRPr="003B6055">
        <w:rPr>
          <w:rFonts w:ascii="Verdana" w:eastAsia="Arial" w:hAnsi="Verdana" w:cs="Arial"/>
          <w:color w:val="FF0000"/>
          <w:sz w:val="22"/>
          <w:szCs w:val="22"/>
        </w:rPr>
        <w:t>(Concluir cómo se califica la falta)</w:t>
      </w:r>
    </w:p>
    <w:p w14:paraId="42D62DE9" w14:textId="77777777" w:rsidR="00631FB0" w:rsidRPr="003B6055" w:rsidRDefault="00631FB0" w:rsidP="00631FB0">
      <w:pPr>
        <w:spacing w:line="254" w:lineRule="auto"/>
        <w:jc w:val="both"/>
        <w:rPr>
          <w:rFonts w:ascii="Verdana" w:eastAsia="Arial" w:hAnsi="Verdana" w:cs="Arial"/>
          <w:color w:val="000000"/>
          <w:sz w:val="22"/>
          <w:szCs w:val="22"/>
        </w:rPr>
      </w:pPr>
    </w:p>
    <w:p w14:paraId="2DAC140B" w14:textId="77777777" w:rsidR="00631FB0" w:rsidRPr="003B6055" w:rsidRDefault="00631FB0" w:rsidP="00631FB0">
      <w:pPr>
        <w:numPr>
          <w:ilvl w:val="1"/>
          <w:numId w:val="21"/>
        </w:numPr>
        <w:spacing w:line="254" w:lineRule="auto"/>
        <w:jc w:val="both"/>
        <w:rPr>
          <w:rFonts w:ascii="Verdana" w:eastAsia="Arial" w:hAnsi="Verdana" w:cs="Arial"/>
          <w:b/>
          <w:color w:val="000000"/>
          <w:sz w:val="22"/>
          <w:szCs w:val="22"/>
        </w:rPr>
      </w:pPr>
      <w:r w:rsidRPr="003B6055">
        <w:rPr>
          <w:rFonts w:ascii="Verdana" w:eastAsia="Arial" w:hAnsi="Verdana" w:cs="Arial"/>
          <w:b/>
          <w:color w:val="000000"/>
          <w:sz w:val="22"/>
          <w:szCs w:val="22"/>
        </w:rPr>
        <w:t>Razones de la sanción o de la absolución</w:t>
      </w:r>
    </w:p>
    <w:p w14:paraId="3D89C004" w14:textId="77777777" w:rsidR="00631FB0" w:rsidRPr="003B6055" w:rsidRDefault="00631FB0" w:rsidP="00631FB0">
      <w:pPr>
        <w:spacing w:line="254" w:lineRule="auto"/>
        <w:jc w:val="both"/>
        <w:rPr>
          <w:rFonts w:ascii="Verdana" w:eastAsia="Arial" w:hAnsi="Verdana" w:cs="Arial"/>
          <w:b/>
          <w:color w:val="000000"/>
          <w:sz w:val="22"/>
          <w:szCs w:val="22"/>
        </w:rPr>
      </w:pPr>
    </w:p>
    <w:p w14:paraId="68982102" w14:textId="77777777" w:rsidR="00631FB0" w:rsidRPr="003B6055" w:rsidRDefault="00631FB0" w:rsidP="00631FB0">
      <w:pPr>
        <w:pBdr>
          <w:top w:val="nil"/>
          <w:left w:val="nil"/>
          <w:bottom w:val="nil"/>
          <w:right w:val="nil"/>
          <w:between w:val="nil"/>
        </w:pBdr>
        <w:jc w:val="both"/>
        <w:rPr>
          <w:rFonts w:ascii="Verdana" w:eastAsia="Arial" w:hAnsi="Verdana" w:cs="Arial"/>
          <w:color w:val="000000"/>
          <w:sz w:val="22"/>
          <w:szCs w:val="22"/>
          <w:highlight w:val="white"/>
        </w:rPr>
      </w:pPr>
      <w:r w:rsidRPr="003B6055">
        <w:rPr>
          <w:rFonts w:ascii="Verdana" w:eastAsia="Arial" w:hAnsi="Verdana" w:cs="Arial"/>
          <w:color w:val="FF0000"/>
          <w:sz w:val="22"/>
          <w:szCs w:val="22"/>
          <w:highlight w:val="white"/>
        </w:rPr>
        <w:t>Señalar los motivos por los cuales se le consideran probados (o desvirtuados) los cargos</w:t>
      </w:r>
      <w:r w:rsidRPr="003B6055">
        <w:rPr>
          <w:rFonts w:ascii="Verdana" w:eastAsia="Arial" w:hAnsi="Verdana" w:cs="Arial"/>
          <w:color w:val="000000"/>
          <w:sz w:val="22"/>
          <w:szCs w:val="22"/>
          <w:highlight w:val="white"/>
        </w:rPr>
        <w:t xml:space="preserve"> </w:t>
      </w:r>
    </w:p>
    <w:p w14:paraId="2F37357A" w14:textId="77777777" w:rsidR="00631FB0" w:rsidRPr="003B6055" w:rsidRDefault="00631FB0" w:rsidP="00631FB0">
      <w:pPr>
        <w:spacing w:line="254" w:lineRule="auto"/>
        <w:jc w:val="both"/>
        <w:rPr>
          <w:rFonts w:ascii="Verdana" w:eastAsia="Arial" w:hAnsi="Verdana" w:cs="Arial"/>
          <w:b/>
          <w:color w:val="000000"/>
          <w:sz w:val="22"/>
          <w:szCs w:val="22"/>
        </w:rPr>
      </w:pPr>
    </w:p>
    <w:p w14:paraId="740B4470" w14:textId="77777777" w:rsidR="00631FB0" w:rsidRPr="003B6055" w:rsidRDefault="00631FB0" w:rsidP="00631FB0">
      <w:pPr>
        <w:numPr>
          <w:ilvl w:val="1"/>
          <w:numId w:val="21"/>
        </w:numPr>
        <w:spacing w:line="254" w:lineRule="auto"/>
        <w:jc w:val="both"/>
        <w:rPr>
          <w:rFonts w:ascii="Verdana" w:eastAsia="Arial" w:hAnsi="Verdana" w:cs="Arial"/>
          <w:b/>
          <w:color w:val="000000"/>
          <w:sz w:val="22"/>
          <w:szCs w:val="22"/>
        </w:rPr>
      </w:pPr>
      <w:r w:rsidRPr="003B6055">
        <w:rPr>
          <w:rFonts w:ascii="Verdana" w:eastAsia="Arial" w:hAnsi="Verdana" w:cs="Arial"/>
          <w:b/>
          <w:color w:val="000000"/>
          <w:sz w:val="22"/>
          <w:szCs w:val="22"/>
        </w:rPr>
        <w:t xml:space="preserve">De los criterios para la graduación de la sanción </w:t>
      </w:r>
    </w:p>
    <w:p w14:paraId="6F4D6296" w14:textId="77777777" w:rsidR="00631FB0" w:rsidRPr="003B6055" w:rsidRDefault="00631FB0" w:rsidP="00631FB0">
      <w:pPr>
        <w:spacing w:line="254" w:lineRule="auto"/>
        <w:jc w:val="both"/>
        <w:rPr>
          <w:rFonts w:ascii="Verdana" w:eastAsia="Arial" w:hAnsi="Verdana" w:cs="Arial"/>
          <w:color w:val="000000"/>
          <w:sz w:val="22"/>
          <w:szCs w:val="22"/>
        </w:rPr>
      </w:pPr>
    </w:p>
    <w:p w14:paraId="06CC15E6" w14:textId="77777777" w:rsidR="00631FB0" w:rsidRPr="003B6055" w:rsidRDefault="00631FB0" w:rsidP="00631FB0">
      <w:pPr>
        <w:pBdr>
          <w:top w:val="nil"/>
          <w:left w:val="nil"/>
          <w:bottom w:val="nil"/>
          <w:right w:val="nil"/>
          <w:between w:val="nil"/>
        </w:pBdr>
        <w:jc w:val="both"/>
        <w:rPr>
          <w:rFonts w:ascii="Verdana" w:eastAsia="Arial" w:hAnsi="Verdana" w:cs="Arial"/>
          <w:b/>
          <w:i/>
          <w:color w:val="FF0000"/>
          <w:sz w:val="22"/>
          <w:szCs w:val="22"/>
        </w:rPr>
      </w:pPr>
      <w:r w:rsidRPr="003B6055">
        <w:rPr>
          <w:rFonts w:ascii="Verdana" w:eastAsia="Arial" w:hAnsi="Verdana" w:cs="Arial"/>
          <w:i/>
          <w:color w:val="FF0000"/>
          <w:sz w:val="22"/>
          <w:szCs w:val="22"/>
        </w:rPr>
        <w:lastRenderedPageBreak/>
        <w:t>(Este acápite solamente para fallo sancionatorio).</w:t>
      </w:r>
    </w:p>
    <w:p w14:paraId="5E70C057" w14:textId="77777777" w:rsidR="00631FB0" w:rsidRPr="003B6055" w:rsidRDefault="00631FB0" w:rsidP="00631FB0">
      <w:pPr>
        <w:spacing w:line="254" w:lineRule="auto"/>
        <w:jc w:val="both"/>
        <w:rPr>
          <w:rFonts w:ascii="Verdana" w:eastAsia="Arial" w:hAnsi="Verdana" w:cs="Arial"/>
          <w:color w:val="FF0000"/>
          <w:sz w:val="22"/>
          <w:szCs w:val="22"/>
        </w:rPr>
      </w:pPr>
    </w:p>
    <w:p w14:paraId="268FB4C1" w14:textId="77777777" w:rsidR="00631FB0" w:rsidRPr="003B6055" w:rsidRDefault="00631FB0" w:rsidP="00631FB0">
      <w:pPr>
        <w:spacing w:line="254" w:lineRule="auto"/>
        <w:jc w:val="both"/>
        <w:rPr>
          <w:rFonts w:ascii="Verdana" w:eastAsia="Arial" w:hAnsi="Verdana" w:cs="Arial"/>
          <w:color w:val="FF0000"/>
          <w:sz w:val="22"/>
          <w:szCs w:val="22"/>
        </w:rPr>
      </w:pPr>
      <w:r w:rsidRPr="003B6055">
        <w:rPr>
          <w:rFonts w:ascii="Verdana" w:eastAsia="Arial" w:hAnsi="Verdana" w:cs="Arial"/>
          <w:color w:val="FF0000"/>
          <w:sz w:val="22"/>
          <w:szCs w:val="22"/>
        </w:rPr>
        <w:t>Señalar la sanción según la clasificación del artículo 48 de la Ley 1952 de 2019, y hacer un análisis de los agravantes y atenuantes que se aplican al caso concreto de conformidad con lo señalado en el artículo 50 de la norma en mención. Si se trata de concurso de faltas se debe acudir al artículo 51 Ibidem</w:t>
      </w:r>
    </w:p>
    <w:p w14:paraId="72162035" w14:textId="77777777" w:rsidR="00631FB0" w:rsidRPr="003B6055" w:rsidRDefault="00631FB0" w:rsidP="00631FB0">
      <w:pPr>
        <w:spacing w:line="254" w:lineRule="auto"/>
        <w:jc w:val="both"/>
        <w:rPr>
          <w:rFonts w:ascii="Verdana" w:eastAsia="Arial" w:hAnsi="Verdana" w:cs="Arial"/>
          <w:color w:val="000000"/>
          <w:sz w:val="22"/>
          <w:szCs w:val="22"/>
        </w:rPr>
      </w:pPr>
    </w:p>
    <w:p w14:paraId="55DE9820" w14:textId="77777777" w:rsidR="00631FB0" w:rsidRPr="003B6055" w:rsidRDefault="00631FB0" w:rsidP="00631FB0">
      <w:pPr>
        <w:numPr>
          <w:ilvl w:val="1"/>
          <w:numId w:val="21"/>
        </w:numPr>
        <w:jc w:val="both"/>
        <w:rPr>
          <w:rFonts w:ascii="Verdana" w:eastAsia="Arial" w:hAnsi="Verdana" w:cs="Arial"/>
          <w:b/>
          <w:color w:val="000000"/>
          <w:sz w:val="22"/>
          <w:szCs w:val="22"/>
        </w:rPr>
      </w:pPr>
      <w:r w:rsidRPr="003B6055">
        <w:rPr>
          <w:rFonts w:ascii="Verdana" w:eastAsia="Arial" w:hAnsi="Verdana" w:cs="Arial"/>
          <w:b/>
          <w:color w:val="000000"/>
          <w:sz w:val="22"/>
          <w:szCs w:val="22"/>
        </w:rPr>
        <w:t>De la decisión a adoptar</w:t>
      </w:r>
    </w:p>
    <w:p w14:paraId="577EDBAA" w14:textId="77777777" w:rsidR="00631FB0" w:rsidRPr="003B6055" w:rsidRDefault="00631FB0" w:rsidP="00631FB0">
      <w:pPr>
        <w:jc w:val="both"/>
        <w:rPr>
          <w:rFonts w:ascii="Verdana" w:eastAsia="Arial" w:hAnsi="Verdana" w:cs="Arial"/>
          <w:color w:val="000000"/>
          <w:sz w:val="22"/>
          <w:szCs w:val="22"/>
        </w:rPr>
      </w:pPr>
    </w:p>
    <w:p w14:paraId="38BDF302" w14:textId="77777777" w:rsidR="00631FB0" w:rsidRPr="003B6055" w:rsidRDefault="00631FB0" w:rsidP="00631FB0">
      <w:pPr>
        <w:jc w:val="both"/>
        <w:rPr>
          <w:rFonts w:ascii="Verdana" w:eastAsia="Arial" w:hAnsi="Verdana" w:cs="Arial"/>
          <w:color w:val="FF0000"/>
          <w:sz w:val="22"/>
          <w:szCs w:val="22"/>
        </w:rPr>
      </w:pPr>
      <w:r w:rsidRPr="003B6055">
        <w:rPr>
          <w:rFonts w:ascii="Verdana" w:eastAsia="Arial" w:hAnsi="Verdana" w:cs="Arial"/>
          <w:color w:val="FF0000"/>
          <w:sz w:val="22"/>
          <w:szCs w:val="22"/>
        </w:rPr>
        <w:t>Señalar si se sanciona o absuelve. En caso de sancionar, se debe señalar la falta y el título de la culpabilidad, es decir, indicar si la falta fue gravísima a título de dolo, grave culposa, etc. Así como la graduación de la sanción a imponer.</w:t>
      </w:r>
    </w:p>
    <w:p w14:paraId="6A205CEE" w14:textId="77777777" w:rsidR="00631FB0" w:rsidRPr="003B6055" w:rsidRDefault="00631FB0" w:rsidP="00631FB0">
      <w:pPr>
        <w:jc w:val="both"/>
        <w:rPr>
          <w:rFonts w:ascii="Verdana" w:eastAsia="Arial" w:hAnsi="Verdana" w:cs="Arial"/>
          <w:color w:val="000000"/>
          <w:sz w:val="22"/>
          <w:szCs w:val="22"/>
        </w:rPr>
      </w:pPr>
    </w:p>
    <w:p w14:paraId="769A020E" w14:textId="77777777" w:rsidR="00631FB0" w:rsidRPr="003B6055" w:rsidRDefault="00631FB0" w:rsidP="00631FB0">
      <w:pPr>
        <w:numPr>
          <w:ilvl w:val="0"/>
          <w:numId w:val="19"/>
        </w:numPr>
        <w:pBdr>
          <w:top w:val="nil"/>
          <w:left w:val="nil"/>
          <w:bottom w:val="nil"/>
          <w:right w:val="nil"/>
          <w:between w:val="nil"/>
        </w:pBdr>
        <w:jc w:val="center"/>
        <w:rPr>
          <w:rFonts w:ascii="Verdana" w:eastAsia="Arial" w:hAnsi="Verdana" w:cs="Arial"/>
          <w:b/>
          <w:color w:val="000000"/>
          <w:sz w:val="22"/>
          <w:szCs w:val="22"/>
        </w:rPr>
      </w:pPr>
      <w:r w:rsidRPr="003B6055">
        <w:rPr>
          <w:rFonts w:ascii="Verdana" w:eastAsia="Arial" w:hAnsi="Verdana" w:cs="Arial"/>
          <w:b/>
          <w:color w:val="000000"/>
          <w:sz w:val="22"/>
          <w:szCs w:val="22"/>
        </w:rPr>
        <w:t xml:space="preserve">OTRAS DETERMINACIONES </w:t>
      </w:r>
      <w:r w:rsidRPr="003B6055">
        <w:rPr>
          <w:rFonts w:ascii="Verdana" w:eastAsia="Arial" w:hAnsi="Verdana" w:cs="Arial"/>
          <w:i/>
          <w:color w:val="FF0000"/>
          <w:sz w:val="22"/>
          <w:szCs w:val="22"/>
        </w:rPr>
        <w:t>(opcional)</w:t>
      </w:r>
    </w:p>
    <w:p w14:paraId="0D4DCCFF" w14:textId="77777777" w:rsidR="00631FB0" w:rsidRPr="003B6055" w:rsidRDefault="00631FB0" w:rsidP="00631FB0">
      <w:pPr>
        <w:pBdr>
          <w:top w:val="nil"/>
          <w:left w:val="nil"/>
          <w:bottom w:val="nil"/>
          <w:right w:val="nil"/>
          <w:between w:val="nil"/>
        </w:pBdr>
        <w:jc w:val="both"/>
        <w:rPr>
          <w:rFonts w:ascii="Verdana" w:eastAsia="Arial" w:hAnsi="Verdana" w:cs="Arial"/>
          <w:b/>
          <w:color w:val="000000"/>
          <w:sz w:val="22"/>
          <w:szCs w:val="22"/>
        </w:rPr>
      </w:pPr>
    </w:p>
    <w:p w14:paraId="7CBE1A7D" w14:textId="77777777" w:rsidR="00631FB0" w:rsidRPr="003B6055" w:rsidRDefault="00631FB0" w:rsidP="00631FB0">
      <w:pPr>
        <w:widowControl w:val="0"/>
        <w:ind w:right="30"/>
        <w:jc w:val="both"/>
        <w:rPr>
          <w:rFonts w:ascii="Verdana" w:eastAsia="Arial" w:hAnsi="Verdana" w:cs="Arial"/>
          <w:color w:val="FF0000"/>
          <w:sz w:val="22"/>
          <w:szCs w:val="22"/>
        </w:rPr>
      </w:pPr>
      <w:r w:rsidRPr="003B6055">
        <w:rPr>
          <w:rFonts w:ascii="Verdana" w:eastAsia="Arial" w:hAnsi="Verdana" w:cs="Arial"/>
          <w:color w:val="FF0000"/>
          <w:sz w:val="22"/>
          <w:szCs w:val="22"/>
        </w:rPr>
        <w:t>(Compulsa de copias, remisión de la decisión etc.)</w:t>
      </w:r>
    </w:p>
    <w:p w14:paraId="240B3508" w14:textId="77777777" w:rsidR="00631FB0" w:rsidRPr="003B6055" w:rsidRDefault="00631FB0" w:rsidP="00631FB0">
      <w:pPr>
        <w:jc w:val="both"/>
        <w:rPr>
          <w:rFonts w:ascii="Verdana" w:eastAsia="Arial" w:hAnsi="Verdana" w:cs="Arial"/>
          <w:color w:val="000000"/>
          <w:sz w:val="22"/>
          <w:szCs w:val="22"/>
        </w:rPr>
      </w:pPr>
    </w:p>
    <w:p w14:paraId="5CFE450D" w14:textId="77777777" w:rsidR="00631FB0" w:rsidRPr="003B6055" w:rsidRDefault="00631FB0" w:rsidP="00631FB0">
      <w:pPr>
        <w:jc w:val="both"/>
        <w:rPr>
          <w:rFonts w:ascii="Verdana" w:eastAsia="Arial" w:hAnsi="Verdana" w:cs="Arial"/>
          <w:b/>
          <w:color w:val="000000"/>
          <w:sz w:val="22"/>
          <w:szCs w:val="22"/>
        </w:rPr>
      </w:pPr>
      <w:r w:rsidRPr="003B6055">
        <w:rPr>
          <w:rFonts w:ascii="Verdana" w:eastAsia="Arial" w:hAnsi="Verdana" w:cs="Arial"/>
          <w:color w:val="000000"/>
          <w:sz w:val="22"/>
          <w:szCs w:val="22"/>
        </w:rPr>
        <w:t>En virtud de lo anterior, la (el) secretaria(o) general de la Unidad de Planeación Minero Energética UPME, en uso de sus facultades legales y reglamentarias,</w:t>
      </w:r>
    </w:p>
    <w:p w14:paraId="21ABF910" w14:textId="77777777" w:rsidR="00631FB0" w:rsidRPr="003B6055" w:rsidRDefault="00631FB0" w:rsidP="00631FB0">
      <w:pPr>
        <w:jc w:val="both"/>
        <w:rPr>
          <w:rFonts w:ascii="Verdana" w:eastAsia="Arial" w:hAnsi="Verdana" w:cs="Arial"/>
          <w:b/>
          <w:color w:val="000000"/>
          <w:sz w:val="22"/>
          <w:szCs w:val="22"/>
        </w:rPr>
      </w:pPr>
    </w:p>
    <w:p w14:paraId="5D7E9F85" w14:textId="77777777" w:rsidR="00631FB0" w:rsidRPr="003B6055" w:rsidRDefault="00631FB0" w:rsidP="00631FB0">
      <w:pPr>
        <w:jc w:val="both"/>
        <w:rPr>
          <w:rFonts w:ascii="Verdana" w:eastAsia="Arial" w:hAnsi="Verdana" w:cs="Arial"/>
          <w:b/>
          <w:color w:val="000000"/>
          <w:sz w:val="22"/>
          <w:szCs w:val="22"/>
        </w:rPr>
      </w:pPr>
    </w:p>
    <w:p w14:paraId="5DBAA0CF" w14:textId="77777777" w:rsidR="00631FB0" w:rsidRPr="003B6055" w:rsidRDefault="00631FB0" w:rsidP="00631FB0">
      <w:pPr>
        <w:numPr>
          <w:ilvl w:val="0"/>
          <w:numId w:val="19"/>
        </w:numPr>
        <w:pBdr>
          <w:top w:val="nil"/>
          <w:left w:val="nil"/>
          <w:bottom w:val="nil"/>
          <w:right w:val="nil"/>
          <w:between w:val="nil"/>
        </w:pBdr>
        <w:ind w:right="49"/>
        <w:jc w:val="center"/>
        <w:rPr>
          <w:rFonts w:ascii="Verdana" w:hAnsi="Verdana"/>
          <w:color w:val="000000"/>
          <w:sz w:val="22"/>
          <w:szCs w:val="22"/>
        </w:rPr>
      </w:pPr>
      <w:r w:rsidRPr="003B6055">
        <w:rPr>
          <w:rFonts w:ascii="Verdana" w:eastAsia="Arial" w:hAnsi="Verdana" w:cs="Arial"/>
          <w:b/>
          <w:color w:val="000000"/>
          <w:sz w:val="22"/>
          <w:szCs w:val="22"/>
        </w:rPr>
        <w:t>RESUELVE</w:t>
      </w:r>
    </w:p>
    <w:p w14:paraId="5BB809D4" w14:textId="77777777" w:rsidR="00631FB0" w:rsidRPr="003B6055" w:rsidRDefault="00631FB0" w:rsidP="00631FB0">
      <w:pPr>
        <w:ind w:right="49"/>
        <w:jc w:val="both"/>
        <w:rPr>
          <w:rFonts w:ascii="Verdana" w:eastAsia="Arial" w:hAnsi="Verdana" w:cs="Arial"/>
          <w:color w:val="000000"/>
          <w:sz w:val="22"/>
          <w:szCs w:val="22"/>
        </w:rPr>
      </w:pPr>
    </w:p>
    <w:p w14:paraId="3E5DE1AF" w14:textId="77777777" w:rsidR="00631FB0" w:rsidRPr="003B6055" w:rsidRDefault="00631FB0" w:rsidP="00631FB0">
      <w:pPr>
        <w:ind w:right="49"/>
        <w:jc w:val="both"/>
        <w:rPr>
          <w:rFonts w:ascii="Verdana" w:eastAsia="Arial" w:hAnsi="Verdana" w:cs="Arial"/>
          <w:color w:val="000000"/>
          <w:sz w:val="22"/>
          <w:szCs w:val="22"/>
        </w:rPr>
      </w:pPr>
      <w:r w:rsidRPr="003B6055">
        <w:rPr>
          <w:rFonts w:ascii="Verdana" w:eastAsia="Arial" w:hAnsi="Verdana" w:cs="Arial"/>
          <w:b/>
          <w:color w:val="000000"/>
          <w:sz w:val="22"/>
          <w:szCs w:val="22"/>
        </w:rPr>
        <w:t>PRIMERO</w:t>
      </w:r>
      <w:r w:rsidRPr="003B6055">
        <w:rPr>
          <w:rFonts w:ascii="Verdana" w:eastAsia="Arial" w:hAnsi="Verdana" w:cs="Arial"/>
          <w:color w:val="000000"/>
          <w:sz w:val="22"/>
          <w:szCs w:val="22"/>
        </w:rPr>
        <w:t xml:space="preserve">: </w:t>
      </w:r>
      <w:r w:rsidRPr="003B6055">
        <w:rPr>
          <w:rFonts w:ascii="Verdana" w:eastAsia="Arial" w:hAnsi="Verdana" w:cs="Arial"/>
          <w:b/>
          <w:color w:val="000000"/>
          <w:sz w:val="22"/>
          <w:szCs w:val="22"/>
        </w:rPr>
        <w:t xml:space="preserve">DECLARAR </w:t>
      </w:r>
      <w:r w:rsidRPr="003B6055">
        <w:rPr>
          <w:rFonts w:ascii="Verdana" w:eastAsia="Arial" w:hAnsi="Verdana" w:cs="Arial"/>
          <w:b/>
          <w:color w:val="FF0000"/>
          <w:sz w:val="22"/>
          <w:szCs w:val="22"/>
        </w:rPr>
        <w:t>PROBADO / NO PROBADO</w:t>
      </w:r>
      <w:r w:rsidRPr="003B6055">
        <w:rPr>
          <w:rFonts w:ascii="Verdana" w:eastAsia="Arial" w:hAnsi="Verdana" w:cs="Arial"/>
          <w:color w:val="000000"/>
          <w:sz w:val="22"/>
          <w:szCs w:val="22"/>
        </w:rPr>
        <w:t xml:space="preserve"> el cargo único </w:t>
      </w:r>
      <w:r w:rsidRPr="003B6055">
        <w:rPr>
          <w:rFonts w:ascii="Verdana" w:eastAsia="Arial" w:hAnsi="Verdana" w:cs="Arial"/>
          <w:color w:val="FF0000"/>
          <w:sz w:val="22"/>
          <w:szCs w:val="22"/>
        </w:rPr>
        <w:t>(los cargos)</w:t>
      </w:r>
      <w:r w:rsidRPr="003B6055">
        <w:rPr>
          <w:rFonts w:ascii="Verdana" w:eastAsia="Arial" w:hAnsi="Verdana" w:cs="Arial"/>
          <w:color w:val="000000"/>
          <w:sz w:val="22"/>
          <w:szCs w:val="22"/>
        </w:rPr>
        <w:t xml:space="preserve"> formulado</w:t>
      </w:r>
      <w:r w:rsidRPr="003B6055">
        <w:rPr>
          <w:rFonts w:ascii="Verdana" w:eastAsia="Arial" w:hAnsi="Verdana" w:cs="Arial"/>
          <w:color w:val="FF0000"/>
          <w:sz w:val="22"/>
          <w:szCs w:val="22"/>
        </w:rPr>
        <w:t>(s)</w:t>
      </w:r>
      <w:r w:rsidRPr="003B6055">
        <w:rPr>
          <w:rFonts w:ascii="Verdana" w:eastAsia="Arial" w:hAnsi="Verdana" w:cs="Arial"/>
          <w:color w:val="000000"/>
          <w:sz w:val="22"/>
          <w:szCs w:val="22"/>
        </w:rPr>
        <w:t xml:space="preserve"> al(la) señor(a) </w:t>
      </w:r>
      <w:r w:rsidRPr="003B6055">
        <w:rPr>
          <w:rFonts w:ascii="Verdana" w:eastAsia="Arial" w:hAnsi="Verdana" w:cs="Arial"/>
          <w:sz w:val="22"/>
          <w:szCs w:val="22"/>
        </w:rPr>
        <w:t>XXXXX</w:t>
      </w:r>
      <w:r w:rsidRPr="003B6055">
        <w:rPr>
          <w:rFonts w:ascii="Verdana" w:eastAsia="Arial" w:hAnsi="Verdana" w:cs="Arial"/>
          <w:color w:val="000000"/>
          <w:sz w:val="22"/>
          <w:szCs w:val="22"/>
        </w:rPr>
        <w:t xml:space="preserve">, identificado(a) con cédula de ciudadanía No. XXXXX, quien para la época de los hechos se desempeñaba como XXXXXXXX; en atención a las razones expuestas en precedencia. </w:t>
      </w:r>
    </w:p>
    <w:p w14:paraId="32A7BDFB" w14:textId="77777777" w:rsidR="00631FB0" w:rsidRPr="003B6055" w:rsidRDefault="00631FB0" w:rsidP="00631FB0">
      <w:pPr>
        <w:ind w:right="49"/>
        <w:jc w:val="both"/>
        <w:rPr>
          <w:rFonts w:ascii="Verdana" w:eastAsia="Arial" w:hAnsi="Verdana" w:cs="Arial"/>
          <w:b/>
          <w:color w:val="000000"/>
          <w:sz w:val="22"/>
          <w:szCs w:val="22"/>
        </w:rPr>
      </w:pPr>
    </w:p>
    <w:p w14:paraId="683023FE" w14:textId="77777777" w:rsidR="00631FB0" w:rsidRPr="003B6055" w:rsidRDefault="00631FB0" w:rsidP="00631FB0">
      <w:pPr>
        <w:ind w:right="49"/>
        <w:jc w:val="both"/>
        <w:rPr>
          <w:rFonts w:ascii="Verdana" w:eastAsia="Arial" w:hAnsi="Verdana" w:cs="Arial"/>
          <w:b/>
          <w:color w:val="000000"/>
          <w:sz w:val="22"/>
          <w:szCs w:val="22"/>
        </w:rPr>
      </w:pPr>
      <w:r w:rsidRPr="003B6055">
        <w:rPr>
          <w:rFonts w:ascii="Verdana" w:eastAsia="Arial" w:hAnsi="Verdana" w:cs="Arial"/>
          <w:b/>
          <w:color w:val="000000"/>
          <w:sz w:val="22"/>
          <w:szCs w:val="22"/>
        </w:rPr>
        <w:t xml:space="preserve">SEGUNDO: </w:t>
      </w:r>
      <w:r w:rsidRPr="003B6055">
        <w:rPr>
          <w:rFonts w:ascii="Verdana" w:eastAsia="Arial" w:hAnsi="Verdana" w:cs="Arial"/>
          <w:color w:val="000000"/>
          <w:sz w:val="22"/>
          <w:szCs w:val="22"/>
        </w:rPr>
        <w:t xml:space="preserve">Como consecuencia de la anterior determinación, </w:t>
      </w:r>
      <w:r w:rsidRPr="003B6055">
        <w:rPr>
          <w:rFonts w:ascii="Verdana" w:eastAsia="Arial" w:hAnsi="Verdana" w:cs="Arial"/>
          <w:b/>
          <w:color w:val="FF0000"/>
          <w:sz w:val="22"/>
          <w:szCs w:val="22"/>
        </w:rPr>
        <w:t>SANCIONAR/ EXONERAR</w:t>
      </w:r>
      <w:r w:rsidRPr="003B6055">
        <w:rPr>
          <w:rFonts w:ascii="Verdana" w:eastAsia="Arial" w:hAnsi="Verdana" w:cs="Arial"/>
          <w:b/>
          <w:color w:val="000000"/>
          <w:sz w:val="22"/>
          <w:szCs w:val="22"/>
        </w:rPr>
        <w:t xml:space="preserve"> </w:t>
      </w:r>
      <w:r w:rsidRPr="003B6055">
        <w:rPr>
          <w:rFonts w:ascii="Verdana" w:eastAsia="Arial" w:hAnsi="Verdana" w:cs="Arial"/>
          <w:color w:val="000000"/>
          <w:sz w:val="22"/>
          <w:szCs w:val="22"/>
        </w:rPr>
        <w:t>al(la) citado(a) funcionario/</w:t>
      </w:r>
      <w:r w:rsidRPr="003B6055">
        <w:rPr>
          <w:rFonts w:ascii="Verdana" w:eastAsia="Arial" w:hAnsi="Verdana" w:cs="Arial"/>
          <w:color w:val="FF0000"/>
          <w:sz w:val="22"/>
          <w:szCs w:val="22"/>
        </w:rPr>
        <w:t>exfuncionario(a)</w:t>
      </w:r>
      <w:r w:rsidRPr="003B6055">
        <w:rPr>
          <w:rFonts w:ascii="Verdana" w:eastAsia="Arial" w:hAnsi="Verdana" w:cs="Arial"/>
          <w:color w:val="000000"/>
          <w:sz w:val="22"/>
          <w:szCs w:val="22"/>
        </w:rPr>
        <w:t xml:space="preserve"> público con</w:t>
      </w:r>
      <w:r w:rsidRPr="003B6055">
        <w:rPr>
          <w:rFonts w:ascii="Verdana" w:eastAsia="Arial" w:hAnsi="Verdana" w:cs="Arial"/>
          <w:b/>
          <w:color w:val="000000"/>
          <w:sz w:val="22"/>
          <w:szCs w:val="22"/>
        </w:rPr>
        <w:t xml:space="preserve"> </w:t>
      </w:r>
      <w:r w:rsidRPr="003B6055">
        <w:rPr>
          <w:rFonts w:ascii="Verdana" w:eastAsia="Arial" w:hAnsi="Verdana" w:cs="Arial"/>
          <w:color w:val="000000"/>
          <w:sz w:val="22"/>
          <w:szCs w:val="22"/>
        </w:rPr>
        <w:t>(</w:t>
      </w:r>
      <w:r w:rsidRPr="003B6055">
        <w:rPr>
          <w:rFonts w:ascii="Verdana" w:eastAsia="Arial" w:hAnsi="Verdana" w:cs="Arial"/>
          <w:color w:val="FF0000"/>
          <w:sz w:val="22"/>
          <w:szCs w:val="22"/>
        </w:rPr>
        <w:t>indicar la sanción y el lapso según el caso</w:t>
      </w:r>
      <w:r w:rsidRPr="003B6055">
        <w:rPr>
          <w:rFonts w:ascii="Verdana" w:eastAsia="Arial" w:hAnsi="Verdana" w:cs="Arial"/>
          <w:color w:val="000000"/>
          <w:sz w:val="22"/>
          <w:szCs w:val="22"/>
        </w:rPr>
        <w:t xml:space="preserve">), de conformidad con lo expuesto en la parte motiva de este fallo. </w:t>
      </w:r>
    </w:p>
    <w:p w14:paraId="19E1B100" w14:textId="77777777" w:rsidR="00631FB0" w:rsidRPr="003B6055" w:rsidRDefault="00631FB0" w:rsidP="00631FB0">
      <w:pPr>
        <w:pBdr>
          <w:top w:val="nil"/>
          <w:left w:val="nil"/>
          <w:bottom w:val="nil"/>
          <w:right w:val="nil"/>
          <w:between w:val="nil"/>
        </w:pBdr>
        <w:spacing w:before="280" w:after="280"/>
        <w:ind w:right="49"/>
        <w:jc w:val="both"/>
        <w:rPr>
          <w:rFonts w:ascii="Verdana" w:eastAsia="Arial" w:hAnsi="Verdana" w:cs="Arial"/>
          <w:color w:val="000000"/>
          <w:sz w:val="22"/>
          <w:szCs w:val="22"/>
        </w:rPr>
      </w:pPr>
      <w:r w:rsidRPr="003B6055">
        <w:rPr>
          <w:rFonts w:ascii="Verdana" w:eastAsia="Arial" w:hAnsi="Verdana" w:cs="Arial"/>
          <w:b/>
          <w:color w:val="000000"/>
          <w:sz w:val="22"/>
          <w:szCs w:val="22"/>
        </w:rPr>
        <w:t>TERCERO: NOTIFICAR</w:t>
      </w:r>
      <w:r w:rsidRPr="003B6055">
        <w:rPr>
          <w:rFonts w:ascii="Verdana" w:eastAsia="Arial" w:hAnsi="Verdana" w:cs="Arial"/>
          <w:color w:val="000000"/>
          <w:sz w:val="22"/>
          <w:szCs w:val="22"/>
        </w:rPr>
        <w:t xml:space="preserve"> la presente providencia a los sujetos procesales, de acuerdo a lo dispuesto en los artículos 121 y 225G de la Ley 1952 de 2019, advirtiéndoles que contra la misma procede el recurso de apelación, el cual deberá interponerse por escrito y sustentarse ante este despacho, dentro de los diez (10) días siguientes a la notificación.</w:t>
      </w:r>
    </w:p>
    <w:p w14:paraId="02500BCB" w14:textId="77777777" w:rsidR="00631FB0" w:rsidRPr="003B6055" w:rsidRDefault="00631FB0" w:rsidP="00631FB0">
      <w:pPr>
        <w:pBdr>
          <w:top w:val="nil"/>
          <w:left w:val="nil"/>
          <w:bottom w:val="nil"/>
          <w:right w:val="nil"/>
          <w:between w:val="nil"/>
        </w:pBdr>
        <w:spacing w:before="280" w:after="280"/>
        <w:ind w:right="49"/>
        <w:jc w:val="both"/>
        <w:rPr>
          <w:rFonts w:ascii="Verdana" w:eastAsia="Arial" w:hAnsi="Verdana" w:cs="Arial"/>
          <w:color w:val="000000"/>
          <w:sz w:val="22"/>
          <w:szCs w:val="22"/>
        </w:rPr>
      </w:pPr>
      <w:r w:rsidRPr="003B6055">
        <w:rPr>
          <w:rFonts w:ascii="Verdana" w:eastAsia="Arial" w:hAnsi="Verdana" w:cs="Arial"/>
          <w:color w:val="000000"/>
          <w:sz w:val="22"/>
          <w:szCs w:val="22"/>
        </w:rPr>
        <w:t>Para tal efecto, líbrese la notificación al investigado a las siguientes direcciones y correos electrónicos: XXXXXX</w:t>
      </w:r>
    </w:p>
    <w:p w14:paraId="53E12677" w14:textId="77777777" w:rsidR="00631FB0" w:rsidRPr="003B6055" w:rsidRDefault="00631FB0" w:rsidP="00631FB0">
      <w:pPr>
        <w:pBdr>
          <w:top w:val="nil"/>
          <w:left w:val="nil"/>
          <w:bottom w:val="nil"/>
          <w:right w:val="nil"/>
          <w:between w:val="nil"/>
        </w:pBdr>
        <w:spacing w:before="280" w:after="280"/>
        <w:ind w:right="49"/>
        <w:jc w:val="both"/>
        <w:rPr>
          <w:rFonts w:ascii="Verdana" w:eastAsia="Arial" w:hAnsi="Verdana" w:cs="Arial"/>
          <w:color w:val="000000"/>
          <w:sz w:val="22"/>
          <w:szCs w:val="22"/>
        </w:rPr>
      </w:pPr>
      <w:r w:rsidRPr="003B6055">
        <w:rPr>
          <w:rFonts w:ascii="Verdana" w:eastAsia="Arial" w:hAnsi="Verdana" w:cs="Arial"/>
          <w:color w:val="000000"/>
          <w:sz w:val="22"/>
          <w:szCs w:val="22"/>
        </w:rPr>
        <w:t>En caso de que no pudiere notificarse personalmente se fijará edicto en los términos de los artículos 127 y 225G del Código General Disciplinario.</w:t>
      </w:r>
    </w:p>
    <w:sdt>
      <w:sdtPr>
        <w:rPr>
          <w:rFonts w:ascii="Verdana" w:hAnsi="Verdana"/>
          <w:sz w:val="22"/>
          <w:szCs w:val="22"/>
        </w:rPr>
        <w:tag w:val="goog_rdk_12"/>
        <w:id w:val="1655181717"/>
      </w:sdtPr>
      <w:sdtEndPr/>
      <w:sdtContent>
        <w:p w14:paraId="7F8D7427" w14:textId="77777777" w:rsidR="00631FB0" w:rsidRPr="003B6055" w:rsidRDefault="00E77EE6" w:rsidP="00631FB0">
          <w:pPr>
            <w:spacing w:before="280" w:after="280"/>
            <w:ind w:right="49"/>
            <w:jc w:val="both"/>
            <w:rPr>
              <w:rFonts w:ascii="Verdana" w:eastAsia="Arial" w:hAnsi="Verdana" w:cs="Arial"/>
              <w:sz w:val="22"/>
              <w:szCs w:val="22"/>
            </w:rPr>
          </w:pPr>
          <w:sdt>
            <w:sdtPr>
              <w:rPr>
                <w:rFonts w:ascii="Verdana" w:hAnsi="Verdana"/>
                <w:sz w:val="22"/>
                <w:szCs w:val="22"/>
              </w:rPr>
              <w:tag w:val="goog_rdk_3"/>
              <w:id w:val="663353307"/>
            </w:sdtPr>
            <w:sdtEndPr/>
            <w:sdtContent>
              <w:r w:rsidR="00631FB0" w:rsidRPr="003B6055">
                <w:rPr>
                  <w:rFonts w:ascii="Verdana" w:eastAsia="Arial" w:hAnsi="Verdana" w:cs="Arial"/>
                  <w:i/>
                  <w:color w:val="FF0000"/>
                  <w:sz w:val="22"/>
                  <w:szCs w:val="22"/>
                </w:rPr>
                <w:t xml:space="preserve">(Si es </w:t>
              </w:r>
              <w:proofErr w:type="spellStart"/>
              <w:r w:rsidR="00631FB0" w:rsidRPr="003B6055">
                <w:rPr>
                  <w:rFonts w:ascii="Verdana" w:eastAsia="Arial" w:hAnsi="Verdana" w:cs="Arial"/>
                  <w:i/>
                  <w:color w:val="FF0000"/>
                  <w:sz w:val="22"/>
                  <w:szCs w:val="22"/>
                </w:rPr>
                <w:t>exoneratorio</w:t>
              </w:r>
              <w:proofErr w:type="spellEnd"/>
              <w:r w:rsidR="00631FB0" w:rsidRPr="003B6055">
                <w:rPr>
                  <w:rFonts w:ascii="Verdana" w:eastAsia="Arial" w:hAnsi="Verdana" w:cs="Arial"/>
                  <w:i/>
                  <w:color w:val="FF0000"/>
                  <w:sz w:val="22"/>
                  <w:szCs w:val="22"/>
                </w:rPr>
                <w:t xml:space="preserve">) </w:t>
              </w:r>
            </w:sdtContent>
          </w:sdt>
          <w:sdt>
            <w:sdtPr>
              <w:rPr>
                <w:rFonts w:ascii="Verdana" w:hAnsi="Verdana"/>
                <w:sz w:val="22"/>
                <w:szCs w:val="22"/>
              </w:rPr>
              <w:tag w:val="goog_rdk_4"/>
              <w:id w:val="79799047"/>
            </w:sdtPr>
            <w:sdtEndPr/>
            <w:sdtContent>
              <w:r w:rsidR="00631FB0" w:rsidRPr="003B6055">
                <w:rPr>
                  <w:rFonts w:ascii="Verdana" w:eastAsia="Arial" w:hAnsi="Verdana" w:cs="Arial"/>
                  <w:b/>
                  <w:sz w:val="22"/>
                  <w:szCs w:val="22"/>
                </w:rPr>
                <w:t xml:space="preserve">CUARTO: COMUNICAR </w:t>
              </w:r>
            </w:sdtContent>
          </w:sdt>
          <w:sdt>
            <w:sdtPr>
              <w:rPr>
                <w:rFonts w:ascii="Verdana" w:hAnsi="Verdana"/>
                <w:sz w:val="22"/>
                <w:szCs w:val="22"/>
              </w:rPr>
              <w:tag w:val="goog_rdk_5"/>
              <w:id w:val="-1572187540"/>
            </w:sdtPr>
            <w:sdtEndPr/>
            <w:sdtContent>
              <w:r w:rsidR="00631FB0" w:rsidRPr="003B6055">
                <w:rPr>
                  <w:rFonts w:ascii="Verdana" w:eastAsia="Arial" w:hAnsi="Verdana" w:cs="Arial"/>
                  <w:sz w:val="22"/>
                  <w:szCs w:val="22"/>
                </w:rPr>
                <w:t>e</w:t>
              </w:r>
            </w:sdtContent>
          </w:sdt>
          <w:sdt>
            <w:sdtPr>
              <w:rPr>
                <w:rFonts w:ascii="Verdana" w:hAnsi="Verdana"/>
                <w:sz w:val="22"/>
                <w:szCs w:val="22"/>
              </w:rPr>
              <w:tag w:val="goog_rdk_6"/>
              <w:id w:val="1257479143"/>
            </w:sdtPr>
            <w:sdtEndPr/>
            <w:sdtContent>
              <w:r w:rsidR="00631FB0" w:rsidRPr="003B6055">
                <w:rPr>
                  <w:rFonts w:ascii="Verdana" w:eastAsia="Arial" w:hAnsi="Verdana" w:cs="Arial"/>
                  <w:sz w:val="22"/>
                  <w:szCs w:val="22"/>
                  <w:highlight w:val="white"/>
                </w:rPr>
                <w:t>l presente fallo absolutorio al quejoso (</w:t>
              </w:r>
            </w:sdtContent>
          </w:sdt>
          <w:sdt>
            <w:sdtPr>
              <w:rPr>
                <w:rFonts w:ascii="Verdana" w:hAnsi="Verdana"/>
                <w:sz w:val="22"/>
                <w:szCs w:val="22"/>
              </w:rPr>
              <w:tag w:val="goog_rdk_7"/>
              <w:id w:val="1241681357"/>
            </w:sdtPr>
            <w:sdtEndPr/>
            <w:sdtContent>
              <w:r w:rsidR="00631FB0" w:rsidRPr="003B6055">
                <w:rPr>
                  <w:rFonts w:ascii="Verdana" w:eastAsia="Arial" w:hAnsi="Verdana" w:cs="Arial"/>
                  <w:color w:val="FF0000"/>
                  <w:sz w:val="22"/>
                  <w:szCs w:val="22"/>
                  <w:highlight w:val="white"/>
                </w:rPr>
                <w:t>nombre</w:t>
              </w:r>
            </w:sdtContent>
          </w:sdt>
          <w:sdt>
            <w:sdtPr>
              <w:rPr>
                <w:rFonts w:ascii="Verdana" w:hAnsi="Verdana"/>
                <w:sz w:val="22"/>
                <w:szCs w:val="22"/>
              </w:rPr>
              <w:tag w:val="goog_rdk_8"/>
              <w:id w:val="1129283857"/>
            </w:sdtPr>
            <w:sdtEndPr/>
            <w:sdtContent>
              <w:r w:rsidR="00631FB0" w:rsidRPr="003B6055">
                <w:rPr>
                  <w:rFonts w:ascii="Verdana" w:eastAsia="Arial" w:hAnsi="Verdana" w:cs="Arial"/>
                  <w:sz w:val="22"/>
                  <w:szCs w:val="22"/>
                  <w:highlight w:val="white"/>
                </w:rPr>
                <w:t xml:space="preserve">) a </w:t>
              </w:r>
            </w:sdtContent>
          </w:sdt>
          <w:sdt>
            <w:sdtPr>
              <w:rPr>
                <w:rFonts w:ascii="Verdana" w:hAnsi="Verdana"/>
                <w:sz w:val="22"/>
                <w:szCs w:val="22"/>
              </w:rPr>
              <w:tag w:val="goog_rdk_9"/>
              <w:id w:val="-758915228"/>
            </w:sdtPr>
            <w:sdtEndPr/>
            <w:sdtContent>
              <w:r w:rsidR="00631FB0" w:rsidRPr="003B6055">
                <w:rPr>
                  <w:rFonts w:ascii="Verdana" w:eastAsia="Arial" w:hAnsi="Verdana" w:cs="Arial"/>
                  <w:sz w:val="22"/>
                  <w:szCs w:val="22"/>
                </w:rPr>
                <w:t>las siguientes direcciones y correos electrónicos: XXXXXX</w:t>
              </w:r>
            </w:sdtContent>
          </w:sdt>
          <w:sdt>
            <w:sdtPr>
              <w:rPr>
                <w:rFonts w:ascii="Verdana" w:hAnsi="Verdana"/>
                <w:sz w:val="22"/>
                <w:szCs w:val="22"/>
              </w:rPr>
              <w:tag w:val="goog_rdk_10"/>
              <w:id w:val="1782916915"/>
            </w:sdtPr>
            <w:sdtEndPr/>
            <w:sdtContent>
              <w:r w:rsidR="00631FB0" w:rsidRPr="003B6055">
                <w:rPr>
                  <w:rFonts w:ascii="Verdana" w:eastAsia="Arial" w:hAnsi="Verdana" w:cs="Arial"/>
                  <w:sz w:val="22"/>
                  <w:szCs w:val="22"/>
                  <w:highlight w:val="white"/>
                </w:rPr>
                <w:t xml:space="preserve">, en los términos del artículo 129 de la Ley 1952 de 2019, remitiendo copia de la presente providencia, haciéndole saber que contra la presente decisión procede el recurso de apelación de conformidad con lo señalado en los artículos 110 y 134 Ibidem. </w:t>
              </w:r>
            </w:sdtContent>
          </w:sdt>
          <w:sdt>
            <w:sdtPr>
              <w:rPr>
                <w:rFonts w:ascii="Verdana" w:hAnsi="Verdana"/>
                <w:sz w:val="22"/>
                <w:szCs w:val="22"/>
              </w:rPr>
              <w:tag w:val="goog_rdk_11"/>
              <w:id w:val="484748739"/>
              <w:showingPlcHdr/>
            </w:sdtPr>
            <w:sdtEndPr/>
            <w:sdtContent>
              <w:r w:rsidR="00631FB0" w:rsidRPr="003B6055">
                <w:rPr>
                  <w:rFonts w:ascii="Verdana" w:hAnsi="Verdana"/>
                  <w:sz w:val="22"/>
                  <w:szCs w:val="22"/>
                </w:rPr>
                <w:t xml:space="preserve">     </w:t>
              </w:r>
            </w:sdtContent>
          </w:sdt>
        </w:p>
      </w:sdtContent>
    </w:sdt>
    <w:p w14:paraId="70ADF39A" w14:textId="77777777" w:rsidR="00631FB0" w:rsidRPr="003B6055" w:rsidRDefault="00631FB0" w:rsidP="00631FB0">
      <w:pPr>
        <w:pBdr>
          <w:top w:val="nil"/>
          <w:left w:val="nil"/>
          <w:bottom w:val="nil"/>
          <w:right w:val="nil"/>
          <w:between w:val="nil"/>
        </w:pBdr>
        <w:spacing w:before="280" w:after="280"/>
        <w:ind w:right="49"/>
        <w:jc w:val="both"/>
        <w:rPr>
          <w:rFonts w:ascii="Verdana" w:eastAsia="Arial" w:hAnsi="Verdana" w:cs="Arial"/>
          <w:color w:val="FF0000"/>
          <w:sz w:val="22"/>
          <w:szCs w:val="22"/>
        </w:rPr>
      </w:pPr>
      <w:r w:rsidRPr="003B6055">
        <w:rPr>
          <w:rFonts w:ascii="Verdana" w:eastAsia="Arial" w:hAnsi="Verdana" w:cs="Arial"/>
          <w:color w:val="FF0000"/>
          <w:sz w:val="22"/>
          <w:szCs w:val="22"/>
          <w:highlight w:val="white"/>
        </w:rPr>
        <w:t xml:space="preserve">(en caso de no tener quejoso) </w:t>
      </w:r>
      <w:r w:rsidRPr="003B6055">
        <w:rPr>
          <w:rFonts w:ascii="Verdana" w:eastAsia="Arial" w:hAnsi="Verdana" w:cs="Arial"/>
          <w:b/>
          <w:color w:val="FF0000"/>
          <w:sz w:val="22"/>
          <w:szCs w:val="22"/>
          <w:highlight w:val="white"/>
        </w:rPr>
        <w:t>NO SE DEBE COMUNICAR</w:t>
      </w:r>
      <w:r w:rsidRPr="003B6055">
        <w:rPr>
          <w:rFonts w:ascii="Verdana" w:eastAsia="Arial" w:hAnsi="Verdana" w:cs="Arial"/>
          <w:color w:val="FF0000"/>
          <w:sz w:val="22"/>
          <w:szCs w:val="22"/>
          <w:highlight w:val="white"/>
        </w:rPr>
        <w:t xml:space="preserve"> esta providencia teniendo en cuenta que inició en una queja anónima o por informe de servidor público.</w:t>
      </w:r>
    </w:p>
    <w:p w14:paraId="5C674977" w14:textId="77777777" w:rsidR="00631FB0" w:rsidRPr="003B6055" w:rsidRDefault="00631FB0" w:rsidP="00631FB0">
      <w:pPr>
        <w:pBdr>
          <w:top w:val="nil"/>
          <w:left w:val="nil"/>
          <w:bottom w:val="nil"/>
          <w:right w:val="nil"/>
          <w:between w:val="nil"/>
        </w:pBdr>
        <w:spacing w:before="280" w:after="280"/>
        <w:ind w:right="49"/>
        <w:jc w:val="both"/>
        <w:rPr>
          <w:rFonts w:ascii="Verdana" w:eastAsia="Arial" w:hAnsi="Verdana" w:cs="Arial"/>
          <w:color w:val="000000"/>
          <w:sz w:val="22"/>
          <w:szCs w:val="22"/>
        </w:rPr>
      </w:pPr>
      <w:r w:rsidRPr="003B6055">
        <w:rPr>
          <w:rFonts w:ascii="Verdana" w:eastAsia="Arial" w:hAnsi="Verdana" w:cs="Arial"/>
          <w:b/>
          <w:color w:val="000000"/>
          <w:sz w:val="22"/>
          <w:szCs w:val="22"/>
        </w:rPr>
        <w:t>CUARTO/</w:t>
      </w:r>
      <w:r w:rsidRPr="003B6055">
        <w:rPr>
          <w:rFonts w:ascii="Verdana" w:eastAsia="Arial" w:hAnsi="Verdana" w:cs="Arial"/>
          <w:b/>
          <w:color w:val="FF0000"/>
          <w:sz w:val="22"/>
          <w:szCs w:val="22"/>
        </w:rPr>
        <w:t>QUINTO</w:t>
      </w:r>
      <w:r w:rsidRPr="003B6055">
        <w:rPr>
          <w:rFonts w:ascii="Verdana" w:eastAsia="Arial" w:hAnsi="Verdana" w:cs="Arial"/>
          <w:b/>
          <w:color w:val="000000"/>
          <w:sz w:val="22"/>
          <w:szCs w:val="22"/>
        </w:rPr>
        <w:t xml:space="preserve">:  </w:t>
      </w:r>
      <w:r w:rsidRPr="003B6055">
        <w:rPr>
          <w:rFonts w:ascii="Verdana" w:eastAsia="Arial" w:hAnsi="Verdana" w:cs="Arial"/>
          <w:color w:val="000000"/>
          <w:sz w:val="22"/>
          <w:szCs w:val="22"/>
        </w:rPr>
        <w:t xml:space="preserve">Una vez en firme, </w:t>
      </w:r>
      <w:r w:rsidRPr="003B6055">
        <w:rPr>
          <w:rFonts w:ascii="Verdana" w:eastAsia="Arial" w:hAnsi="Verdana" w:cs="Arial"/>
          <w:b/>
          <w:color w:val="000000"/>
          <w:sz w:val="22"/>
          <w:szCs w:val="22"/>
        </w:rPr>
        <w:t>COMUNICAR</w:t>
      </w:r>
      <w:r w:rsidRPr="003B6055">
        <w:rPr>
          <w:rFonts w:ascii="Verdana" w:eastAsia="Arial" w:hAnsi="Verdana" w:cs="Arial"/>
          <w:color w:val="000000"/>
          <w:sz w:val="22"/>
          <w:szCs w:val="22"/>
        </w:rPr>
        <w:t xml:space="preserve"> la presente decisión a la oficina de Registro y Control de la Procuraduría General de la Nación y líbrense las demás comunicaciones a que haya lugar.</w:t>
      </w:r>
    </w:p>
    <w:p w14:paraId="017A3114" w14:textId="77777777" w:rsidR="00631FB0" w:rsidRPr="003B6055" w:rsidRDefault="00631FB0" w:rsidP="00631FB0">
      <w:pPr>
        <w:jc w:val="both"/>
        <w:rPr>
          <w:rFonts w:ascii="Verdana" w:eastAsia="Arial" w:hAnsi="Verdana" w:cs="Arial"/>
          <w:sz w:val="22"/>
          <w:szCs w:val="22"/>
        </w:rPr>
      </w:pPr>
      <w:r w:rsidRPr="003B6055">
        <w:rPr>
          <w:rFonts w:ascii="Verdana" w:eastAsia="Arial" w:hAnsi="Verdana" w:cs="Arial"/>
          <w:b/>
          <w:sz w:val="22"/>
          <w:szCs w:val="22"/>
        </w:rPr>
        <w:t>QUINTO/</w:t>
      </w:r>
      <w:r w:rsidRPr="003B6055">
        <w:rPr>
          <w:rFonts w:ascii="Verdana" w:eastAsia="Arial" w:hAnsi="Verdana" w:cs="Arial"/>
          <w:b/>
          <w:color w:val="FF0000"/>
          <w:sz w:val="22"/>
          <w:szCs w:val="22"/>
        </w:rPr>
        <w:t>SEXTO</w:t>
      </w:r>
      <w:r w:rsidRPr="003B6055">
        <w:rPr>
          <w:rFonts w:ascii="Verdana" w:eastAsia="Arial" w:hAnsi="Verdana" w:cs="Arial"/>
          <w:b/>
          <w:sz w:val="22"/>
          <w:szCs w:val="22"/>
        </w:rPr>
        <w:t>:</w:t>
      </w:r>
      <w:r w:rsidRPr="003B6055">
        <w:rPr>
          <w:rFonts w:ascii="Verdana" w:eastAsia="Arial" w:hAnsi="Verdana" w:cs="Arial"/>
          <w:sz w:val="22"/>
          <w:szCs w:val="22"/>
        </w:rPr>
        <w:t xml:space="preserve"> </w:t>
      </w:r>
      <w:r w:rsidRPr="003B6055">
        <w:rPr>
          <w:rFonts w:ascii="Verdana" w:eastAsia="Arial" w:hAnsi="Verdana" w:cs="Arial"/>
          <w:color w:val="000000"/>
          <w:sz w:val="22"/>
          <w:szCs w:val="22"/>
        </w:rPr>
        <w:t>Una vez en firme,</w:t>
      </w:r>
      <w:r w:rsidRPr="003B6055">
        <w:rPr>
          <w:rFonts w:ascii="Verdana" w:eastAsia="Arial" w:hAnsi="Verdana" w:cs="Arial"/>
          <w:b/>
          <w:sz w:val="22"/>
          <w:szCs w:val="22"/>
        </w:rPr>
        <w:t xml:space="preserve"> ADELANTAR</w:t>
      </w:r>
      <w:r w:rsidRPr="003B6055">
        <w:rPr>
          <w:rFonts w:ascii="Verdana" w:eastAsia="Arial" w:hAnsi="Verdana" w:cs="Arial"/>
          <w:sz w:val="22"/>
          <w:szCs w:val="22"/>
        </w:rPr>
        <w:t xml:space="preserve"> los trámites que correspondan para la ejecución y registro de la sanción, de conformidad con lo señalado en los artículos 236, 237 y 238 de la Ley 1952 de 2019.</w:t>
      </w:r>
    </w:p>
    <w:p w14:paraId="47B96D62" w14:textId="77777777" w:rsidR="00631FB0" w:rsidRPr="003B6055" w:rsidRDefault="00631FB0" w:rsidP="00631FB0">
      <w:pPr>
        <w:pBdr>
          <w:top w:val="nil"/>
          <w:left w:val="nil"/>
          <w:bottom w:val="nil"/>
          <w:right w:val="nil"/>
          <w:between w:val="nil"/>
        </w:pBdr>
        <w:tabs>
          <w:tab w:val="left" w:pos="9072"/>
        </w:tabs>
        <w:ind w:right="51"/>
        <w:jc w:val="both"/>
        <w:rPr>
          <w:rFonts w:ascii="Verdana" w:hAnsi="Verdana"/>
          <w:b/>
          <w:color w:val="000000"/>
          <w:sz w:val="22"/>
          <w:szCs w:val="22"/>
        </w:rPr>
      </w:pPr>
    </w:p>
    <w:p w14:paraId="2FA62D62" w14:textId="77777777" w:rsidR="00631FB0" w:rsidRPr="003B6055" w:rsidRDefault="00631FB0" w:rsidP="00631FB0">
      <w:pPr>
        <w:pBdr>
          <w:top w:val="nil"/>
          <w:left w:val="nil"/>
          <w:bottom w:val="nil"/>
          <w:right w:val="nil"/>
          <w:between w:val="nil"/>
        </w:pBdr>
        <w:tabs>
          <w:tab w:val="left" w:pos="9072"/>
        </w:tabs>
        <w:ind w:right="51"/>
        <w:jc w:val="both"/>
        <w:rPr>
          <w:rFonts w:ascii="Verdana" w:eastAsia="Arial" w:hAnsi="Verdana" w:cs="Arial"/>
          <w:color w:val="000000"/>
          <w:sz w:val="22"/>
          <w:szCs w:val="22"/>
        </w:rPr>
      </w:pPr>
      <w:r w:rsidRPr="003B6055">
        <w:rPr>
          <w:rFonts w:ascii="Verdana" w:eastAsia="Arial" w:hAnsi="Verdana" w:cs="Arial"/>
          <w:b/>
          <w:color w:val="000000"/>
          <w:sz w:val="22"/>
          <w:szCs w:val="22"/>
        </w:rPr>
        <w:t>SEXTO/</w:t>
      </w:r>
      <w:r w:rsidRPr="003B6055">
        <w:rPr>
          <w:rFonts w:ascii="Verdana" w:eastAsia="Arial" w:hAnsi="Verdana" w:cs="Arial"/>
          <w:b/>
          <w:color w:val="FF0000"/>
          <w:sz w:val="22"/>
          <w:szCs w:val="22"/>
        </w:rPr>
        <w:t>SÉPTIMO</w:t>
      </w:r>
      <w:r w:rsidRPr="003B6055">
        <w:rPr>
          <w:rFonts w:ascii="Verdana" w:eastAsia="Arial" w:hAnsi="Verdana" w:cs="Arial"/>
          <w:b/>
          <w:color w:val="000000"/>
          <w:sz w:val="22"/>
          <w:szCs w:val="22"/>
        </w:rPr>
        <w:t>:</w:t>
      </w:r>
      <w:r w:rsidRPr="003B6055">
        <w:rPr>
          <w:rFonts w:ascii="Verdana" w:eastAsia="Arial" w:hAnsi="Verdana" w:cs="Arial"/>
          <w:color w:val="000000"/>
          <w:sz w:val="22"/>
          <w:szCs w:val="22"/>
        </w:rPr>
        <w:t xml:space="preserve"> Agotados los trámites procesales y administrativos que pongan fin al presente proceso disciplinario, archívese el expediente.</w:t>
      </w:r>
    </w:p>
    <w:p w14:paraId="1527D34F" w14:textId="77777777" w:rsidR="00631FB0" w:rsidRPr="003B6055" w:rsidRDefault="00631FB0" w:rsidP="00631FB0">
      <w:pPr>
        <w:spacing w:line="276" w:lineRule="auto"/>
        <w:jc w:val="both"/>
        <w:rPr>
          <w:rFonts w:ascii="Verdana" w:eastAsia="Arial" w:hAnsi="Verdana" w:cs="Arial"/>
          <w:b/>
          <w:color w:val="000000"/>
          <w:sz w:val="22"/>
          <w:szCs w:val="22"/>
        </w:rPr>
      </w:pPr>
      <w:r w:rsidRPr="003B6055">
        <w:rPr>
          <w:rFonts w:ascii="Verdana" w:eastAsia="Arial" w:hAnsi="Verdana" w:cs="Arial"/>
          <w:sz w:val="22"/>
          <w:szCs w:val="22"/>
        </w:rPr>
        <w:t xml:space="preserve">   </w:t>
      </w:r>
    </w:p>
    <w:p w14:paraId="33E234D9" w14:textId="77777777" w:rsidR="00631FB0" w:rsidRPr="003B6055" w:rsidRDefault="00631FB0" w:rsidP="00631FB0">
      <w:pPr>
        <w:rPr>
          <w:rFonts w:ascii="Verdana" w:eastAsia="Arial" w:hAnsi="Verdana" w:cs="Arial"/>
          <w:b/>
          <w:sz w:val="22"/>
          <w:szCs w:val="22"/>
        </w:rPr>
      </w:pPr>
    </w:p>
    <w:p w14:paraId="081236B0" w14:textId="77777777" w:rsidR="00631FB0" w:rsidRPr="003B6055" w:rsidRDefault="00631FB0" w:rsidP="00631FB0">
      <w:pPr>
        <w:jc w:val="center"/>
        <w:rPr>
          <w:rFonts w:ascii="Verdana" w:eastAsia="Arial" w:hAnsi="Verdana" w:cs="Arial"/>
          <w:sz w:val="22"/>
          <w:szCs w:val="22"/>
        </w:rPr>
      </w:pPr>
      <w:r w:rsidRPr="003B6055">
        <w:rPr>
          <w:rFonts w:ascii="Verdana" w:eastAsia="Arial" w:hAnsi="Verdana" w:cs="Arial"/>
          <w:b/>
          <w:sz w:val="22"/>
          <w:szCs w:val="22"/>
        </w:rPr>
        <w:t>NOTIFÍQUESE, COMÚNIQUESE y CÚMPLASE</w:t>
      </w:r>
    </w:p>
    <w:p w14:paraId="3DC8A6D9" w14:textId="77777777" w:rsidR="00631FB0" w:rsidRPr="003B6055" w:rsidRDefault="00631FB0" w:rsidP="00631FB0">
      <w:pPr>
        <w:tabs>
          <w:tab w:val="left" w:pos="0"/>
        </w:tabs>
        <w:ind w:right="49"/>
        <w:jc w:val="center"/>
        <w:rPr>
          <w:rFonts w:ascii="Verdana" w:eastAsia="Arial" w:hAnsi="Verdana" w:cs="Arial"/>
          <w:sz w:val="22"/>
          <w:szCs w:val="22"/>
        </w:rPr>
      </w:pPr>
    </w:p>
    <w:p w14:paraId="55B5B36A" w14:textId="77777777" w:rsidR="00631FB0" w:rsidRPr="003B6055" w:rsidRDefault="00631FB0" w:rsidP="00631FB0">
      <w:pPr>
        <w:ind w:right="49"/>
        <w:rPr>
          <w:rFonts w:ascii="Verdana" w:eastAsia="Arial" w:hAnsi="Verdana" w:cs="Arial"/>
          <w:sz w:val="22"/>
          <w:szCs w:val="22"/>
        </w:rPr>
      </w:pPr>
    </w:p>
    <w:p w14:paraId="36B0C885" w14:textId="77777777" w:rsidR="00631FB0" w:rsidRPr="003B6055" w:rsidRDefault="00631FB0" w:rsidP="00631FB0">
      <w:pPr>
        <w:ind w:right="49"/>
        <w:rPr>
          <w:rFonts w:ascii="Verdana" w:eastAsia="Arial" w:hAnsi="Verdana" w:cs="Arial"/>
          <w:sz w:val="22"/>
          <w:szCs w:val="22"/>
        </w:rPr>
      </w:pPr>
    </w:p>
    <w:p w14:paraId="37095615" w14:textId="77777777" w:rsidR="00631FB0" w:rsidRPr="003B6055" w:rsidRDefault="00631FB0" w:rsidP="00631FB0">
      <w:pPr>
        <w:ind w:right="49"/>
        <w:rPr>
          <w:rFonts w:ascii="Verdana" w:eastAsia="Arial" w:hAnsi="Verdana" w:cs="Arial"/>
          <w:sz w:val="22"/>
          <w:szCs w:val="22"/>
        </w:rPr>
      </w:pPr>
    </w:p>
    <w:p w14:paraId="7C382D35" w14:textId="77777777" w:rsidR="00631FB0" w:rsidRPr="003B6055" w:rsidRDefault="00631FB0" w:rsidP="00631FB0">
      <w:pPr>
        <w:ind w:right="49"/>
        <w:rPr>
          <w:rFonts w:ascii="Verdana" w:eastAsia="Arial" w:hAnsi="Verdana" w:cs="Arial"/>
          <w:sz w:val="22"/>
          <w:szCs w:val="22"/>
        </w:rPr>
      </w:pPr>
    </w:p>
    <w:p w14:paraId="122B3255" w14:textId="77777777" w:rsidR="00631FB0" w:rsidRPr="003B6055" w:rsidRDefault="00631FB0" w:rsidP="00631FB0">
      <w:pPr>
        <w:pBdr>
          <w:top w:val="nil"/>
          <w:left w:val="nil"/>
          <w:bottom w:val="nil"/>
          <w:right w:val="nil"/>
          <w:between w:val="nil"/>
        </w:pBdr>
        <w:spacing w:line="276" w:lineRule="auto"/>
        <w:jc w:val="center"/>
        <w:rPr>
          <w:rFonts w:ascii="Verdana" w:eastAsia="Arial" w:hAnsi="Verdana" w:cs="Arial"/>
          <w:b/>
          <w:color w:val="000000"/>
          <w:sz w:val="22"/>
          <w:szCs w:val="22"/>
        </w:rPr>
      </w:pPr>
      <w:r w:rsidRPr="003B6055">
        <w:rPr>
          <w:rFonts w:ascii="Verdana" w:eastAsia="Arial" w:hAnsi="Verdana" w:cs="Arial"/>
          <w:b/>
          <w:color w:val="000000"/>
          <w:sz w:val="22"/>
          <w:szCs w:val="22"/>
        </w:rPr>
        <w:t>(NOMBRES Y APELLIDOS COMPLETOS)</w:t>
      </w:r>
    </w:p>
    <w:p w14:paraId="1E36A5E5" w14:textId="77777777" w:rsidR="00631FB0" w:rsidRPr="003B6055" w:rsidRDefault="00631FB0" w:rsidP="00631FB0">
      <w:pPr>
        <w:pBdr>
          <w:top w:val="nil"/>
          <w:left w:val="nil"/>
          <w:bottom w:val="nil"/>
          <w:right w:val="nil"/>
          <w:between w:val="nil"/>
        </w:pBdr>
        <w:spacing w:line="276" w:lineRule="auto"/>
        <w:jc w:val="center"/>
        <w:rPr>
          <w:rFonts w:ascii="Verdana" w:eastAsia="Arial" w:hAnsi="Verdana" w:cs="Arial"/>
          <w:color w:val="000000"/>
          <w:sz w:val="22"/>
          <w:szCs w:val="22"/>
        </w:rPr>
      </w:pPr>
      <w:r w:rsidRPr="003B6055">
        <w:rPr>
          <w:rFonts w:ascii="Verdana" w:eastAsia="Arial" w:hAnsi="Verdana" w:cs="Arial"/>
          <w:color w:val="000000"/>
          <w:sz w:val="22"/>
          <w:szCs w:val="22"/>
        </w:rPr>
        <w:t>SECRETARIA(O) GENERAL</w:t>
      </w:r>
    </w:p>
    <w:p w14:paraId="318712D1" w14:textId="77777777" w:rsidR="00631FB0" w:rsidRPr="003B6055" w:rsidRDefault="00631FB0" w:rsidP="00631FB0">
      <w:pPr>
        <w:spacing w:line="276" w:lineRule="auto"/>
        <w:rPr>
          <w:rFonts w:ascii="Verdana" w:eastAsia="Arial" w:hAnsi="Verdana" w:cs="Arial"/>
          <w:sz w:val="22"/>
          <w:szCs w:val="22"/>
        </w:rPr>
      </w:pPr>
    </w:p>
    <w:p w14:paraId="25E9A07D" w14:textId="77777777" w:rsidR="00631FB0" w:rsidRPr="003B6055" w:rsidRDefault="00631FB0" w:rsidP="00631FB0">
      <w:pPr>
        <w:spacing w:line="276" w:lineRule="auto"/>
        <w:rPr>
          <w:rFonts w:ascii="Verdana" w:eastAsia="Arial" w:hAnsi="Verdana" w:cs="Arial"/>
          <w:sz w:val="16"/>
          <w:szCs w:val="16"/>
        </w:rPr>
      </w:pPr>
      <w:r w:rsidRPr="003B6055">
        <w:rPr>
          <w:rFonts w:ascii="Verdana" w:eastAsia="Arial" w:hAnsi="Verdana" w:cs="Arial"/>
          <w:sz w:val="16"/>
          <w:szCs w:val="16"/>
        </w:rPr>
        <w:t>Proyectó. (Nombre y cargo)</w:t>
      </w:r>
    </w:p>
    <w:p w14:paraId="0EBE969B" w14:textId="77777777" w:rsidR="00631FB0" w:rsidRPr="003B6055" w:rsidRDefault="00631FB0" w:rsidP="00631FB0">
      <w:pPr>
        <w:spacing w:line="276" w:lineRule="auto"/>
        <w:rPr>
          <w:rFonts w:ascii="Verdana" w:eastAsia="Arial" w:hAnsi="Verdana" w:cs="Arial"/>
          <w:sz w:val="16"/>
          <w:szCs w:val="16"/>
        </w:rPr>
      </w:pPr>
      <w:r w:rsidRPr="003B6055">
        <w:rPr>
          <w:rFonts w:ascii="Verdana" w:eastAsia="Arial" w:hAnsi="Verdana" w:cs="Arial"/>
          <w:sz w:val="16"/>
          <w:szCs w:val="16"/>
        </w:rPr>
        <w:t>Revisó. (Nombre y cargo)</w:t>
      </w:r>
    </w:p>
    <w:p w14:paraId="40A47ED1" w14:textId="77777777" w:rsidR="00631FB0" w:rsidRPr="003B6055" w:rsidRDefault="00631FB0" w:rsidP="00631FB0">
      <w:pPr>
        <w:spacing w:line="276" w:lineRule="auto"/>
        <w:rPr>
          <w:rFonts w:ascii="Verdana" w:eastAsia="Arial" w:hAnsi="Verdana" w:cs="Arial"/>
          <w:sz w:val="16"/>
          <w:szCs w:val="16"/>
        </w:rPr>
      </w:pPr>
      <w:r w:rsidRPr="003B6055">
        <w:rPr>
          <w:rFonts w:ascii="Verdana" w:eastAsia="Arial" w:hAnsi="Verdana" w:cs="Arial"/>
          <w:sz w:val="16"/>
          <w:szCs w:val="16"/>
        </w:rPr>
        <w:t>Aprobó. (Nombre y cargo)</w:t>
      </w:r>
    </w:p>
    <w:p w14:paraId="67E878C9" w14:textId="6A3BF14A" w:rsidR="0071455A" w:rsidRPr="00631FB0" w:rsidRDefault="0071455A" w:rsidP="00631FB0"/>
    <w:sectPr w:rsidR="0071455A" w:rsidRPr="00631FB0"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F0BC8" w14:textId="77777777" w:rsidR="00E77EE6" w:rsidRDefault="00E77EE6" w:rsidP="00D637BE">
      <w:r>
        <w:separator/>
      </w:r>
    </w:p>
  </w:endnote>
  <w:endnote w:type="continuationSeparator" w:id="0">
    <w:p w14:paraId="039B70C5" w14:textId="77777777" w:rsidR="00E77EE6" w:rsidRDefault="00E77EE6"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78DC" w14:textId="7CFA2955" w:rsidR="005836FD" w:rsidRPr="00F44543" w:rsidRDefault="005836FD" w:rsidP="005836FD">
    <w:pPr>
      <w:pBdr>
        <w:bottom w:val="single" w:sz="12" w:space="1" w:color="auto"/>
      </w:pBdr>
      <w:rPr>
        <w:rFonts w:ascii="Arial" w:hAnsi="Arial" w:cs="Arial"/>
        <w:sz w:val="16"/>
        <w:szCs w:val="24"/>
      </w:rPr>
    </w:pPr>
    <w:r>
      <w:rPr>
        <w:rFonts w:ascii="Arial" w:hAnsi="Arial" w:cs="Arial"/>
        <w:sz w:val="16"/>
        <w:szCs w:val="24"/>
      </w:rPr>
      <w:t xml:space="preserve">  </w:t>
    </w:r>
    <w:r w:rsidR="00B91A40">
      <w:rPr>
        <w:rFonts w:ascii="Arial" w:hAnsi="Arial" w:cs="Arial"/>
        <w:sz w:val="16"/>
        <w:szCs w:val="24"/>
      </w:rPr>
      <w:t>F-DE-0</w:t>
    </w:r>
    <w:r w:rsidR="00B76B1E">
      <w:rPr>
        <w:rFonts w:ascii="Arial" w:hAnsi="Arial" w:cs="Arial"/>
        <w:sz w:val="16"/>
        <w:szCs w:val="24"/>
      </w:rPr>
      <w:t>13</w:t>
    </w:r>
    <w:r w:rsidR="00027D96">
      <w:rPr>
        <w:rFonts w:ascii="Arial" w:hAnsi="Arial" w:cs="Arial"/>
        <w:sz w:val="16"/>
        <w:szCs w:val="24"/>
      </w:rPr>
      <w:t xml:space="preserve"> V.</w:t>
    </w:r>
    <w:r w:rsidR="00550849">
      <w:rPr>
        <w:rFonts w:ascii="Arial" w:hAnsi="Arial" w:cs="Arial"/>
        <w:sz w:val="16"/>
        <w:szCs w:val="24"/>
      </w:rPr>
      <w:t>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00995B4D">
      <w:rPr>
        <w:rFonts w:ascii="Arial" w:hAnsi="Arial" w:cs="Arial"/>
        <w:color w:val="000000" w:themeColor="text1"/>
        <w:sz w:val="16"/>
        <w:szCs w:val="24"/>
      </w:rPr>
      <w:t xml:space="preserve">                   </w:t>
    </w:r>
    <w:r w:rsidR="00B91A40">
      <w:rPr>
        <w:rFonts w:ascii="Arial" w:hAnsi="Arial" w:cs="Arial"/>
        <w:color w:val="000000" w:themeColor="text1"/>
        <w:sz w:val="16"/>
        <w:szCs w:val="24"/>
      </w:rPr>
      <w:t xml:space="preserve">              </w:t>
    </w:r>
    <w:r w:rsidR="00B87EE6">
      <w:rPr>
        <w:rFonts w:ascii="Arial" w:hAnsi="Arial" w:cs="Arial"/>
        <w:color w:val="000000" w:themeColor="text1"/>
        <w:sz w:val="16"/>
        <w:szCs w:val="24"/>
      </w:rPr>
      <w:t xml:space="preserve">   1</w:t>
    </w:r>
    <w:r w:rsidR="00886639">
      <w:rPr>
        <w:rFonts w:ascii="Arial" w:hAnsi="Arial" w:cs="Arial"/>
        <w:color w:val="000000" w:themeColor="text1"/>
        <w:sz w:val="16"/>
        <w:szCs w:val="24"/>
      </w:rPr>
      <w:t>5</w:t>
    </w:r>
    <w:r w:rsidR="00B87EE6">
      <w:rPr>
        <w:rFonts w:ascii="Arial" w:hAnsi="Arial" w:cs="Arial"/>
        <w:color w:val="000000" w:themeColor="text1"/>
        <w:sz w:val="16"/>
        <w:szCs w:val="24"/>
      </w:rPr>
      <w:t>/0</w:t>
    </w:r>
    <w:r w:rsidR="00550849">
      <w:rPr>
        <w:rFonts w:ascii="Arial" w:hAnsi="Arial" w:cs="Arial"/>
        <w:color w:val="000000" w:themeColor="text1"/>
        <w:sz w:val="16"/>
        <w:szCs w:val="24"/>
      </w:rPr>
      <w:t>7</w:t>
    </w:r>
    <w:r w:rsidR="00B87EE6">
      <w:rPr>
        <w:rFonts w:ascii="Arial" w:hAnsi="Arial" w:cs="Arial"/>
        <w:color w:val="000000" w:themeColor="text1"/>
        <w:sz w:val="16"/>
        <w:szCs w:val="24"/>
      </w:rPr>
      <w:t xml:space="preserve">/2024 </w:t>
    </w:r>
  </w:p>
  <w:p w14:paraId="67E878DD" w14:textId="77777777"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C0BF7" w14:textId="77777777" w:rsidR="00E77EE6" w:rsidRDefault="00E77EE6" w:rsidP="00D637BE">
      <w:r>
        <w:separator/>
      </w:r>
    </w:p>
  </w:footnote>
  <w:footnote w:type="continuationSeparator" w:id="0">
    <w:p w14:paraId="01D650E5" w14:textId="77777777" w:rsidR="00E77EE6" w:rsidRDefault="00E77EE6" w:rsidP="00D637BE">
      <w:r>
        <w:continuationSeparator/>
      </w:r>
    </w:p>
  </w:footnote>
  <w:footnote w:id="1">
    <w:p w14:paraId="01A1EED9" w14:textId="77777777" w:rsidR="00631FB0" w:rsidRDefault="00631FB0" w:rsidP="00631FB0">
      <w:pPr>
        <w:pBdr>
          <w:top w:val="nil"/>
          <w:left w:val="nil"/>
          <w:bottom w:val="nil"/>
          <w:right w:val="nil"/>
          <w:between w:val="nil"/>
        </w:pBdr>
        <w:rPr>
          <w:rFonts w:ascii="Calibri" w:eastAsia="Calibri" w:hAnsi="Calibri" w:cs="Calibri"/>
          <w:color w:val="000000"/>
          <w:sz w:val="16"/>
          <w:szCs w:val="16"/>
        </w:rPr>
      </w:pPr>
      <w:r>
        <w:rPr>
          <w:vertAlign w:val="superscript"/>
        </w:rPr>
        <w:footnoteRef/>
      </w:r>
      <w:proofErr w:type="gramStart"/>
      <w:r>
        <w:rPr>
          <w:rFonts w:ascii="Calibri" w:eastAsia="Calibri" w:hAnsi="Calibri" w:cs="Calibri"/>
          <w:color w:val="000000"/>
          <w:sz w:val="16"/>
          <w:szCs w:val="16"/>
        </w:rPr>
        <w:t>Confrontar  Fol.</w:t>
      </w:r>
      <w:proofErr w:type="gramEnd"/>
      <w:r>
        <w:rPr>
          <w:rFonts w:ascii="Calibri" w:eastAsia="Calibri" w:hAnsi="Calibri" w:cs="Calibri"/>
          <w:color w:val="000000"/>
          <w:sz w:val="16"/>
          <w:szCs w:val="16"/>
        </w:rPr>
        <w:t xml:space="preserve"> </w:t>
      </w:r>
      <w:r w:rsidRPr="003B6055">
        <w:rPr>
          <w:rFonts w:ascii="Calibri" w:eastAsia="Calibri" w:hAnsi="Calibri" w:cs="Calibri"/>
          <w:color w:val="FF0000"/>
          <w:sz w:val="16"/>
          <w:szCs w:val="16"/>
        </w:rPr>
        <w:t>XXX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1"/>
      <w:gridCol w:w="5958"/>
      <w:gridCol w:w="2421"/>
    </w:tblGrid>
    <w:tr w:rsidR="000858B2" w:rsidRPr="00C63C6F" w14:paraId="67E878D2" w14:textId="77777777" w:rsidTr="00550849">
      <w:trPr>
        <w:trHeight w:val="397"/>
        <w:jc w:val="center"/>
      </w:trPr>
      <w:tc>
        <w:tcPr>
          <w:tcW w:w="1531" w:type="dxa"/>
          <w:vMerge w:val="restart"/>
          <w:vAlign w:val="center"/>
        </w:tcPr>
        <w:p w14:paraId="67E878CE" w14:textId="0FFDE082" w:rsidR="000858B2" w:rsidRPr="00C63C6F" w:rsidRDefault="00344492" w:rsidP="00550849">
          <w:pPr>
            <w:pStyle w:val="NormalWeb"/>
            <w:spacing w:before="0" w:beforeAutospacing="0" w:after="0" w:afterAutospacing="0"/>
            <w:jc w:val="center"/>
            <w:rPr>
              <w:rFonts w:ascii="Verdana" w:hAnsi="Verdana"/>
            </w:rPr>
          </w:pPr>
          <w:r w:rsidRPr="00C63C6F">
            <w:rPr>
              <w:rFonts w:ascii="Verdana" w:hAnsi="Verdana"/>
              <w:noProof/>
              <w:lang w:val="en-US" w:eastAsia="en-US"/>
            </w:rPr>
            <w:drawing>
              <wp:anchor distT="0" distB="0" distL="114300" distR="114300" simplePos="0" relativeHeight="251666432" behindDoc="0" locked="0" layoutInCell="1" allowOverlap="1" wp14:anchorId="0FA939E7" wp14:editId="7F30D93F">
                <wp:simplePos x="899160" y="464820"/>
                <wp:positionH relativeFrom="margin">
                  <wp:posOffset>95885</wp:posOffset>
                </wp:positionH>
                <wp:positionV relativeFrom="margin">
                  <wp:posOffset>87630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8" w:type="dxa"/>
          <w:vMerge w:val="restart"/>
          <w:vAlign w:val="center"/>
        </w:tcPr>
        <w:p w14:paraId="67E878CF" w14:textId="77777777" w:rsidR="00B87EE6" w:rsidRPr="00A33DE6" w:rsidRDefault="00B87EE6" w:rsidP="00550849">
          <w:pPr>
            <w:pStyle w:val="Encabezado"/>
            <w:jc w:val="center"/>
            <w:rPr>
              <w:rFonts w:ascii="Verdana" w:hAnsi="Verdana" w:cs="Arial"/>
              <w:b/>
              <w:sz w:val="18"/>
              <w:szCs w:val="18"/>
            </w:rPr>
          </w:pPr>
          <w:r w:rsidRPr="00A33DE6">
            <w:rPr>
              <w:rFonts w:ascii="Verdana" w:hAnsi="Verdana" w:cs="Arial"/>
              <w:b/>
              <w:sz w:val="18"/>
              <w:szCs w:val="18"/>
            </w:rPr>
            <w:t>FORMATO</w:t>
          </w:r>
        </w:p>
        <w:p w14:paraId="67E878D0" w14:textId="5DF4945A" w:rsidR="000858B2" w:rsidRPr="00A33DE6" w:rsidRDefault="00631FB0" w:rsidP="00550849">
          <w:pPr>
            <w:pStyle w:val="Encabezado"/>
            <w:jc w:val="center"/>
            <w:rPr>
              <w:rFonts w:ascii="Verdana" w:hAnsi="Verdana" w:cs="Arial"/>
              <w:b/>
              <w:sz w:val="18"/>
              <w:szCs w:val="18"/>
            </w:rPr>
          </w:pPr>
          <w:r w:rsidRPr="00A33DE6">
            <w:rPr>
              <w:rFonts w:ascii="Verdana" w:hAnsi="Verdana" w:cs="Arial"/>
              <w:b/>
              <w:sz w:val="18"/>
              <w:szCs w:val="18"/>
            </w:rPr>
            <w:t>FALLO DE PRIMERA INSTANCIA</w:t>
          </w:r>
        </w:p>
      </w:tc>
      <w:tc>
        <w:tcPr>
          <w:tcW w:w="2421" w:type="dxa"/>
          <w:vAlign w:val="center"/>
        </w:tcPr>
        <w:p w14:paraId="67E878D1" w14:textId="5DC9130C" w:rsidR="000858B2" w:rsidRPr="00A33DE6" w:rsidRDefault="000858B2" w:rsidP="00A33DE6">
          <w:pPr>
            <w:pStyle w:val="Encabezado"/>
            <w:rPr>
              <w:rFonts w:ascii="Verdana" w:hAnsi="Verdana" w:cs="Arial"/>
              <w:b/>
              <w:sz w:val="18"/>
              <w:szCs w:val="18"/>
              <w:lang w:val="es-CO"/>
            </w:rPr>
          </w:pPr>
          <w:r w:rsidRPr="00A33DE6">
            <w:rPr>
              <w:rFonts w:ascii="Verdana" w:hAnsi="Verdana" w:cs="Arial"/>
              <w:b/>
              <w:bCs/>
              <w:sz w:val="18"/>
              <w:szCs w:val="18"/>
              <w:lang w:val="es-CO"/>
            </w:rPr>
            <w:t>Código:</w:t>
          </w:r>
          <w:r w:rsidRPr="00A33DE6">
            <w:rPr>
              <w:rFonts w:ascii="Verdana" w:hAnsi="Verdana" w:cs="Arial"/>
              <w:b/>
              <w:sz w:val="18"/>
              <w:szCs w:val="18"/>
              <w:lang w:val="es-CO"/>
            </w:rPr>
            <w:t xml:space="preserve"> </w:t>
          </w:r>
          <w:r w:rsidR="00A33DE6" w:rsidRPr="00A33DE6">
            <w:rPr>
              <w:rFonts w:ascii="Verdana" w:hAnsi="Verdana" w:cs="Arial"/>
              <w:b/>
              <w:sz w:val="18"/>
              <w:szCs w:val="18"/>
              <w:shd w:val="clear" w:color="auto" w:fill="FFFFFF"/>
            </w:rPr>
            <w:t>F-GJ-040</w:t>
          </w:r>
        </w:p>
      </w:tc>
    </w:tr>
    <w:tr w:rsidR="000858B2" w:rsidRPr="00C63C6F" w14:paraId="67E878D6" w14:textId="77777777" w:rsidTr="00550849">
      <w:trPr>
        <w:trHeight w:val="535"/>
        <w:jc w:val="center"/>
      </w:trPr>
      <w:tc>
        <w:tcPr>
          <w:tcW w:w="1531" w:type="dxa"/>
          <w:vMerge/>
          <w:vAlign w:val="center"/>
        </w:tcPr>
        <w:p w14:paraId="67E878D3" w14:textId="77777777" w:rsidR="000858B2" w:rsidRPr="00C63C6F" w:rsidRDefault="000858B2" w:rsidP="005662C4">
          <w:pPr>
            <w:pStyle w:val="Encabezado"/>
            <w:jc w:val="center"/>
            <w:rPr>
              <w:rFonts w:ascii="Verdana" w:hAnsi="Verdana"/>
              <w:noProof/>
              <w:lang w:val="es-CO" w:eastAsia="es-CO"/>
            </w:rPr>
          </w:pPr>
        </w:p>
      </w:tc>
      <w:tc>
        <w:tcPr>
          <w:tcW w:w="5958" w:type="dxa"/>
          <w:vMerge/>
          <w:vAlign w:val="center"/>
        </w:tcPr>
        <w:p w14:paraId="67E878D4" w14:textId="77777777" w:rsidR="000858B2" w:rsidRPr="00A33DE6" w:rsidRDefault="000858B2" w:rsidP="005662C4">
          <w:pPr>
            <w:pStyle w:val="Encabezado"/>
            <w:jc w:val="center"/>
            <w:rPr>
              <w:rFonts w:ascii="Verdana" w:hAnsi="Verdana" w:cs="Arial"/>
              <w:b/>
              <w:sz w:val="18"/>
              <w:szCs w:val="18"/>
            </w:rPr>
          </w:pPr>
        </w:p>
      </w:tc>
      <w:tc>
        <w:tcPr>
          <w:tcW w:w="2421" w:type="dxa"/>
          <w:vAlign w:val="center"/>
        </w:tcPr>
        <w:p w14:paraId="67E878D5" w14:textId="1779F466" w:rsidR="000858B2" w:rsidRPr="00A33DE6" w:rsidRDefault="00B87EE6" w:rsidP="00A33DE6">
          <w:pPr>
            <w:pStyle w:val="Encabezado"/>
            <w:rPr>
              <w:rFonts w:ascii="Verdana" w:hAnsi="Verdana" w:cs="Arial"/>
              <w:b/>
              <w:sz w:val="18"/>
              <w:szCs w:val="18"/>
              <w:lang w:val="es-CO"/>
            </w:rPr>
          </w:pPr>
          <w:r w:rsidRPr="00A33DE6">
            <w:rPr>
              <w:rFonts w:ascii="Verdana" w:hAnsi="Verdana" w:cs="Arial"/>
              <w:b/>
              <w:bCs/>
              <w:sz w:val="18"/>
              <w:szCs w:val="18"/>
              <w:lang w:val="es-CO"/>
            </w:rPr>
            <w:t>Fecha:</w:t>
          </w:r>
          <w:r w:rsidRPr="00A33DE6">
            <w:rPr>
              <w:rFonts w:ascii="Verdana" w:hAnsi="Verdana" w:cs="Arial"/>
              <w:b/>
              <w:sz w:val="18"/>
              <w:szCs w:val="18"/>
              <w:lang w:val="es-CO"/>
            </w:rPr>
            <w:t xml:space="preserve"> </w:t>
          </w:r>
          <w:r w:rsidR="00A33DE6" w:rsidRPr="00A33DE6">
            <w:rPr>
              <w:rFonts w:ascii="Verdana" w:hAnsi="Verdana" w:cs="Arial"/>
              <w:b/>
              <w:sz w:val="18"/>
              <w:szCs w:val="18"/>
              <w:lang w:val="es-CO"/>
            </w:rPr>
            <w:t>06/02/2025</w:t>
          </w:r>
        </w:p>
      </w:tc>
    </w:tr>
    <w:tr w:rsidR="00B87EE6" w:rsidRPr="00C63C6F" w14:paraId="67E878DA" w14:textId="77777777" w:rsidTr="00F25356">
      <w:trPr>
        <w:trHeight w:val="397"/>
        <w:jc w:val="center"/>
      </w:trPr>
      <w:tc>
        <w:tcPr>
          <w:tcW w:w="1531" w:type="dxa"/>
          <w:vMerge/>
          <w:vAlign w:val="center"/>
        </w:tcPr>
        <w:p w14:paraId="67E878D7" w14:textId="77777777" w:rsidR="00B87EE6" w:rsidRPr="00C63C6F" w:rsidRDefault="00B87EE6" w:rsidP="00B87EE6">
          <w:pPr>
            <w:pStyle w:val="Encabezado"/>
            <w:jc w:val="center"/>
            <w:rPr>
              <w:rFonts w:ascii="Verdana" w:hAnsi="Verdana"/>
              <w:noProof/>
              <w:lang w:val="es-CO" w:eastAsia="es-CO"/>
            </w:rPr>
          </w:pPr>
        </w:p>
      </w:tc>
      <w:tc>
        <w:tcPr>
          <w:tcW w:w="5958" w:type="dxa"/>
          <w:vMerge/>
          <w:vAlign w:val="center"/>
        </w:tcPr>
        <w:p w14:paraId="67E878D8" w14:textId="77777777" w:rsidR="00B87EE6" w:rsidRPr="00A33DE6" w:rsidRDefault="00B87EE6" w:rsidP="00B87EE6">
          <w:pPr>
            <w:pStyle w:val="Encabezado"/>
            <w:rPr>
              <w:rFonts w:ascii="Verdana" w:hAnsi="Verdana" w:cs="Arial"/>
              <w:b/>
              <w:sz w:val="18"/>
              <w:szCs w:val="18"/>
            </w:rPr>
          </w:pPr>
        </w:p>
      </w:tc>
      <w:tc>
        <w:tcPr>
          <w:tcW w:w="2421" w:type="dxa"/>
          <w:vAlign w:val="center"/>
        </w:tcPr>
        <w:p w14:paraId="67E878D9" w14:textId="324B81EB" w:rsidR="00B87EE6" w:rsidRPr="00A33DE6" w:rsidRDefault="00B87EE6" w:rsidP="00C63C6F">
          <w:pPr>
            <w:pStyle w:val="Encabezado"/>
            <w:rPr>
              <w:rFonts w:ascii="Verdana" w:hAnsi="Verdana" w:cs="Arial"/>
              <w:b/>
              <w:sz w:val="18"/>
              <w:szCs w:val="18"/>
              <w:lang w:val="es-CO"/>
            </w:rPr>
          </w:pPr>
          <w:r w:rsidRPr="00A33DE6">
            <w:rPr>
              <w:rFonts w:ascii="Verdana" w:hAnsi="Verdana" w:cs="Arial"/>
              <w:b/>
              <w:bCs/>
              <w:sz w:val="18"/>
              <w:szCs w:val="18"/>
              <w:lang w:val="es-CO"/>
            </w:rPr>
            <w:t>Versió</w:t>
          </w:r>
          <w:r w:rsidR="00C63C6F" w:rsidRPr="00A33DE6">
            <w:rPr>
              <w:rFonts w:ascii="Verdana" w:hAnsi="Verdana" w:cs="Arial"/>
              <w:b/>
              <w:bCs/>
              <w:sz w:val="18"/>
              <w:szCs w:val="18"/>
              <w:lang w:val="es-CO"/>
            </w:rPr>
            <w:t>n:</w:t>
          </w:r>
          <w:r w:rsidR="008204FD" w:rsidRPr="00A33DE6">
            <w:rPr>
              <w:rFonts w:ascii="Verdana" w:hAnsi="Verdana" w:cs="Arial"/>
              <w:b/>
              <w:bCs/>
              <w:sz w:val="18"/>
              <w:szCs w:val="18"/>
              <w:lang w:val="es-CO"/>
            </w:rPr>
            <w:t xml:space="preserve"> 01</w:t>
          </w:r>
        </w:p>
      </w:tc>
    </w:tr>
  </w:tbl>
  <w:p w14:paraId="67E878DB" w14:textId="77777777" w:rsidR="000858B2" w:rsidRPr="00C63C6F" w:rsidRDefault="000858B2">
    <w:pPr>
      <w:pStyle w:val="Encabezad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BAC7173"/>
    <w:multiLevelType w:val="multilevel"/>
    <w:tmpl w:val="6EE6FEAC"/>
    <w:lvl w:ilvl="0">
      <w:start w:val="5"/>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8E1C0C"/>
    <w:multiLevelType w:val="multilevel"/>
    <w:tmpl w:val="C568D580"/>
    <w:lvl w:ilvl="0">
      <w:start w:val="8"/>
      <w:numFmt w:val="decimal"/>
      <w:lvlText w:val="%1."/>
      <w:lvlJc w:val="left"/>
      <w:pPr>
        <w:ind w:left="390" w:hanging="39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EF420D2"/>
    <w:multiLevelType w:val="multilevel"/>
    <w:tmpl w:val="8FD8EF86"/>
    <w:lvl w:ilvl="0">
      <w:start w:val="1"/>
      <w:numFmt w:val="upperRoman"/>
      <w:lvlText w:val="%1."/>
      <w:lvlJc w:val="left"/>
      <w:pPr>
        <w:ind w:left="1080" w:hanging="720"/>
      </w:p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4"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8"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abstractNumId w:val="17"/>
  </w:num>
  <w:num w:numId="2">
    <w:abstractNumId w:val="2"/>
  </w:num>
  <w:num w:numId="3">
    <w:abstractNumId w:val="8"/>
  </w:num>
  <w:num w:numId="4">
    <w:abstractNumId w:val="4"/>
  </w:num>
  <w:num w:numId="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9"/>
  </w:num>
  <w:num w:numId="9">
    <w:abstractNumId w:val="15"/>
  </w:num>
  <w:num w:numId="10">
    <w:abstractNumId w:val="0"/>
  </w:num>
  <w:num w:numId="11">
    <w:abstractNumId w:val="16"/>
  </w:num>
  <w:num w:numId="12">
    <w:abstractNumId w:val="5"/>
  </w:num>
  <w:num w:numId="13">
    <w:abstractNumId w:val="1"/>
  </w:num>
  <w:num w:numId="14">
    <w:abstractNumId w:val="18"/>
  </w:num>
  <w:num w:numId="15">
    <w:abstractNumId w:val="9"/>
  </w:num>
  <w:num w:numId="16">
    <w:abstractNumId w:val="11"/>
  </w:num>
  <w:num w:numId="17">
    <w:abstractNumId w:val="3"/>
  </w:num>
  <w:num w:numId="18">
    <w:abstractNumId w:val="13"/>
  </w:num>
  <w:num w:numId="19">
    <w:abstractNumId w:val="6"/>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BE"/>
    <w:rsid w:val="00002739"/>
    <w:rsid w:val="00027D96"/>
    <w:rsid w:val="000428A0"/>
    <w:rsid w:val="0004352C"/>
    <w:rsid w:val="00057780"/>
    <w:rsid w:val="00067058"/>
    <w:rsid w:val="00071C6E"/>
    <w:rsid w:val="000802D3"/>
    <w:rsid w:val="000858B2"/>
    <w:rsid w:val="000A4FFF"/>
    <w:rsid w:val="000B65A1"/>
    <w:rsid w:val="000C3390"/>
    <w:rsid w:val="000D2A85"/>
    <w:rsid w:val="000D7BB4"/>
    <w:rsid w:val="000E5E58"/>
    <w:rsid w:val="000F23D2"/>
    <w:rsid w:val="00106EF0"/>
    <w:rsid w:val="00133403"/>
    <w:rsid w:val="00137A37"/>
    <w:rsid w:val="00147472"/>
    <w:rsid w:val="0015452E"/>
    <w:rsid w:val="00155597"/>
    <w:rsid w:val="00170433"/>
    <w:rsid w:val="001922DC"/>
    <w:rsid w:val="001A1676"/>
    <w:rsid w:val="001A41C5"/>
    <w:rsid w:val="001B6B14"/>
    <w:rsid w:val="001C1CE3"/>
    <w:rsid w:val="001C6475"/>
    <w:rsid w:val="001C7354"/>
    <w:rsid w:val="001F1321"/>
    <w:rsid w:val="001F745C"/>
    <w:rsid w:val="00201BB9"/>
    <w:rsid w:val="00213D30"/>
    <w:rsid w:val="00227DE1"/>
    <w:rsid w:val="00230122"/>
    <w:rsid w:val="00237545"/>
    <w:rsid w:val="00242F9C"/>
    <w:rsid w:val="002707FE"/>
    <w:rsid w:val="00274103"/>
    <w:rsid w:val="002779F9"/>
    <w:rsid w:val="002A3778"/>
    <w:rsid w:val="002B675C"/>
    <w:rsid w:val="002C10E5"/>
    <w:rsid w:val="002D003B"/>
    <w:rsid w:val="002D27EB"/>
    <w:rsid w:val="00303E87"/>
    <w:rsid w:val="00311ABE"/>
    <w:rsid w:val="00330F8E"/>
    <w:rsid w:val="00336B78"/>
    <w:rsid w:val="00344492"/>
    <w:rsid w:val="0036673C"/>
    <w:rsid w:val="003667EC"/>
    <w:rsid w:val="00370B20"/>
    <w:rsid w:val="00377FB4"/>
    <w:rsid w:val="00384100"/>
    <w:rsid w:val="00392A23"/>
    <w:rsid w:val="00395A7C"/>
    <w:rsid w:val="003B1B51"/>
    <w:rsid w:val="003B7710"/>
    <w:rsid w:val="003C68D0"/>
    <w:rsid w:val="003D3CBE"/>
    <w:rsid w:val="003E3C09"/>
    <w:rsid w:val="003E3EAB"/>
    <w:rsid w:val="00403348"/>
    <w:rsid w:val="0040339E"/>
    <w:rsid w:val="004226D1"/>
    <w:rsid w:val="0044768F"/>
    <w:rsid w:val="0045058F"/>
    <w:rsid w:val="004567CB"/>
    <w:rsid w:val="00470569"/>
    <w:rsid w:val="00471AED"/>
    <w:rsid w:val="00472A35"/>
    <w:rsid w:val="0049257B"/>
    <w:rsid w:val="00495313"/>
    <w:rsid w:val="004A015F"/>
    <w:rsid w:val="004A3392"/>
    <w:rsid w:val="004A3C7E"/>
    <w:rsid w:val="004A4FC7"/>
    <w:rsid w:val="004C10A2"/>
    <w:rsid w:val="004D4EC7"/>
    <w:rsid w:val="0050077E"/>
    <w:rsid w:val="0051250D"/>
    <w:rsid w:val="00535FCB"/>
    <w:rsid w:val="00547D23"/>
    <w:rsid w:val="00550849"/>
    <w:rsid w:val="00556323"/>
    <w:rsid w:val="0056164B"/>
    <w:rsid w:val="00561C5E"/>
    <w:rsid w:val="005662C4"/>
    <w:rsid w:val="00572302"/>
    <w:rsid w:val="005766D0"/>
    <w:rsid w:val="005836FD"/>
    <w:rsid w:val="005B11E6"/>
    <w:rsid w:val="005D4C53"/>
    <w:rsid w:val="005D5035"/>
    <w:rsid w:val="005D56DD"/>
    <w:rsid w:val="005D722A"/>
    <w:rsid w:val="005E3526"/>
    <w:rsid w:val="005E41E8"/>
    <w:rsid w:val="005E63BA"/>
    <w:rsid w:val="00607C1C"/>
    <w:rsid w:val="006159F7"/>
    <w:rsid w:val="00627758"/>
    <w:rsid w:val="00631FB0"/>
    <w:rsid w:val="00632D1B"/>
    <w:rsid w:val="00647FCF"/>
    <w:rsid w:val="0066111C"/>
    <w:rsid w:val="00670329"/>
    <w:rsid w:val="006905F5"/>
    <w:rsid w:val="006921D1"/>
    <w:rsid w:val="00692733"/>
    <w:rsid w:val="006951EE"/>
    <w:rsid w:val="00696E65"/>
    <w:rsid w:val="006A0B8E"/>
    <w:rsid w:val="006A2334"/>
    <w:rsid w:val="006C716E"/>
    <w:rsid w:val="006D395F"/>
    <w:rsid w:val="006D5E7D"/>
    <w:rsid w:val="006D6BC6"/>
    <w:rsid w:val="006E1F58"/>
    <w:rsid w:val="006E3F00"/>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75A61"/>
    <w:rsid w:val="0079444D"/>
    <w:rsid w:val="00795307"/>
    <w:rsid w:val="007B15C0"/>
    <w:rsid w:val="007B2E55"/>
    <w:rsid w:val="007D06F1"/>
    <w:rsid w:val="007D1F6A"/>
    <w:rsid w:val="007E7275"/>
    <w:rsid w:val="007F04FB"/>
    <w:rsid w:val="007F0A5A"/>
    <w:rsid w:val="008204FD"/>
    <w:rsid w:val="00825003"/>
    <w:rsid w:val="00825125"/>
    <w:rsid w:val="0082768F"/>
    <w:rsid w:val="00851DA2"/>
    <w:rsid w:val="00855062"/>
    <w:rsid w:val="00864846"/>
    <w:rsid w:val="00880A2B"/>
    <w:rsid w:val="008851C4"/>
    <w:rsid w:val="00886639"/>
    <w:rsid w:val="008A313B"/>
    <w:rsid w:val="008B1F35"/>
    <w:rsid w:val="008F71C1"/>
    <w:rsid w:val="00900DDB"/>
    <w:rsid w:val="00905441"/>
    <w:rsid w:val="00914832"/>
    <w:rsid w:val="009169CA"/>
    <w:rsid w:val="0092380A"/>
    <w:rsid w:val="00936D64"/>
    <w:rsid w:val="0095127F"/>
    <w:rsid w:val="00970C5A"/>
    <w:rsid w:val="0098137C"/>
    <w:rsid w:val="00995B4D"/>
    <w:rsid w:val="009F30B0"/>
    <w:rsid w:val="00A233E5"/>
    <w:rsid w:val="00A24ECF"/>
    <w:rsid w:val="00A33DE6"/>
    <w:rsid w:val="00A4540D"/>
    <w:rsid w:val="00A46ED1"/>
    <w:rsid w:val="00A46F23"/>
    <w:rsid w:val="00A568CC"/>
    <w:rsid w:val="00A60936"/>
    <w:rsid w:val="00A62957"/>
    <w:rsid w:val="00A73C07"/>
    <w:rsid w:val="00A7465C"/>
    <w:rsid w:val="00A816E2"/>
    <w:rsid w:val="00A8214A"/>
    <w:rsid w:val="00A91B3E"/>
    <w:rsid w:val="00A94456"/>
    <w:rsid w:val="00AD707B"/>
    <w:rsid w:val="00AE57EE"/>
    <w:rsid w:val="00B06629"/>
    <w:rsid w:val="00B31002"/>
    <w:rsid w:val="00B34D1D"/>
    <w:rsid w:val="00B54315"/>
    <w:rsid w:val="00B600EC"/>
    <w:rsid w:val="00B60B23"/>
    <w:rsid w:val="00B76B1E"/>
    <w:rsid w:val="00B778D9"/>
    <w:rsid w:val="00B87EE6"/>
    <w:rsid w:val="00B91A40"/>
    <w:rsid w:val="00BC3781"/>
    <w:rsid w:val="00BC7FE1"/>
    <w:rsid w:val="00BE2A5A"/>
    <w:rsid w:val="00C13C9D"/>
    <w:rsid w:val="00C202DA"/>
    <w:rsid w:val="00C50D85"/>
    <w:rsid w:val="00C63C6F"/>
    <w:rsid w:val="00C64BF4"/>
    <w:rsid w:val="00C9513F"/>
    <w:rsid w:val="00C9581F"/>
    <w:rsid w:val="00CA7298"/>
    <w:rsid w:val="00CC7042"/>
    <w:rsid w:val="00CD7947"/>
    <w:rsid w:val="00CE5C3C"/>
    <w:rsid w:val="00CF69C9"/>
    <w:rsid w:val="00D04537"/>
    <w:rsid w:val="00D049BB"/>
    <w:rsid w:val="00D2321C"/>
    <w:rsid w:val="00D46940"/>
    <w:rsid w:val="00D62B03"/>
    <w:rsid w:val="00D637BE"/>
    <w:rsid w:val="00D7138F"/>
    <w:rsid w:val="00D80887"/>
    <w:rsid w:val="00D851E4"/>
    <w:rsid w:val="00D87306"/>
    <w:rsid w:val="00D92AD3"/>
    <w:rsid w:val="00DA072F"/>
    <w:rsid w:val="00DA0E1D"/>
    <w:rsid w:val="00DA1FC8"/>
    <w:rsid w:val="00DA3A5D"/>
    <w:rsid w:val="00DB1677"/>
    <w:rsid w:val="00DC0E16"/>
    <w:rsid w:val="00DC10FB"/>
    <w:rsid w:val="00DD63B2"/>
    <w:rsid w:val="00DE03B8"/>
    <w:rsid w:val="00DF1FE6"/>
    <w:rsid w:val="00DF6D1B"/>
    <w:rsid w:val="00E05511"/>
    <w:rsid w:val="00E075E6"/>
    <w:rsid w:val="00E33C28"/>
    <w:rsid w:val="00E35435"/>
    <w:rsid w:val="00E53324"/>
    <w:rsid w:val="00E556FF"/>
    <w:rsid w:val="00E62EF6"/>
    <w:rsid w:val="00E65D14"/>
    <w:rsid w:val="00E77EE6"/>
    <w:rsid w:val="00E86752"/>
    <w:rsid w:val="00E9430D"/>
    <w:rsid w:val="00EA1B35"/>
    <w:rsid w:val="00EA5C07"/>
    <w:rsid w:val="00EB74E2"/>
    <w:rsid w:val="00EE5051"/>
    <w:rsid w:val="00EE6B66"/>
    <w:rsid w:val="00EF4248"/>
    <w:rsid w:val="00EF77C4"/>
    <w:rsid w:val="00F01881"/>
    <w:rsid w:val="00F02A0D"/>
    <w:rsid w:val="00F25356"/>
    <w:rsid w:val="00F2613F"/>
    <w:rsid w:val="00F263C9"/>
    <w:rsid w:val="00F3159A"/>
    <w:rsid w:val="00F420F2"/>
    <w:rsid w:val="00F6247A"/>
    <w:rsid w:val="00F65808"/>
    <w:rsid w:val="00F74465"/>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78AD"/>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iPriority w:val="9"/>
    <w:unhideWhenUsed/>
    <w:qFormat/>
    <w:rsid w:val="00631FB0"/>
    <w:pPr>
      <w:keepNext/>
      <w:keepLines/>
      <w:spacing w:before="40"/>
      <w:outlineLvl w:val="3"/>
    </w:pPr>
    <w:rPr>
      <w:rFonts w:asciiTheme="majorHAnsi" w:eastAsiaTheme="majorEastAsia" w:hAnsiTheme="majorHAnsi" w:cstheme="majorBidi"/>
      <w:i/>
      <w:iCs/>
      <w:color w:val="2E74B5" w:themeColor="accent1" w:themeShade="BF"/>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character" w:customStyle="1" w:styleId="Ttulo4Car">
    <w:name w:val="Título 4 Car"/>
    <w:basedOn w:val="Fuentedeprrafopredeter"/>
    <w:link w:val="Ttulo4"/>
    <w:uiPriority w:val="9"/>
    <w:rsid w:val="00631FB0"/>
    <w:rPr>
      <w:rFonts w:asciiTheme="majorHAnsi" w:eastAsiaTheme="majorEastAsia" w:hAnsiTheme="majorHAnsi" w:cstheme="majorBidi"/>
      <w:i/>
      <w:iCs/>
      <w:color w:val="2E74B5" w:themeColor="accent1" w:themeShade="BF"/>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279459301">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E3B52-D354-41C1-BED2-3159D26E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1179</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Usuario</cp:lastModifiedBy>
  <cp:revision>4</cp:revision>
  <dcterms:created xsi:type="dcterms:W3CDTF">2025-01-08T20:47:00Z</dcterms:created>
  <dcterms:modified xsi:type="dcterms:W3CDTF">2025-02-06T18:33:00Z</dcterms:modified>
</cp:coreProperties>
</file>