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AC" w:rsidRDefault="008056BB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Compromiso de Suministro de Información en Representación del Pr</w:t>
      </w: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 xml:space="preserve">oceso </w:t>
      </w:r>
    </w:p>
    <w:p w:rsidR="007F7AAC" w:rsidRDefault="008056BB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“</w:t>
      </w:r>
      <w:r>
        <w:rPr>
          <w:rFonts w:ascii="Arial" w:eastAsia="Arial" w:hAnsi="Arial" w:cs="Arial"/>
          <w:b/>
          <w:i/>
          <w:sz w:val="20"/>
          <w:szCs w:val="20"/>
        </w:rPr>
        <w:t>Nombre del Proceso</w:t>
      </w:r>
      <w:r>
        <w:rPr>
          <w:rFonts w:ascii="Arial" w:eastAsia="Arial" w:hAnsi="Arial" w:cs="Arial"/>
          <w:b/>
          <w:sz w:val="20"/>
          <w:szCs w:val="20"/>
        </w:rPr>
        <w:t>”</w:t>
      </w:r>
    </w:p>
    <w:p w:rsidR="007F7AAC" w:rsidRDefault="008056B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 conformidad con lo establecido en el artículo 2.2.21.4.8 del Decreto 1083 de 2015 adicionado por el artículo 16 del Decreto 648 de 2017, por medio del presente y dando cumplimiento al Programa Anual de Auditorias y a la Política de Gestión de Control Interno, basada en riesgos y prevención, me comprometo con Control Interno, en mi calidad de líder del proceso de Gestión Administrativa y en representación de mi equipo de trabajo, a desarrollar las siguientes acciones:</w:t>
      </w:r>
    </w:p>
    <w:p w:rsidR="007F7AAC" w:rsidRDefault="00805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>Cumplir con las actividades establecidas en el plan de auditoria al proceso en las fechas establecidas.</w:t>
      </w:r>
    </w:p>
    <w:p w:rsidR="007F7AAC" w:rsidRDefault="00805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Participar de manera proactiva y en sinergia con el equipo auditor de Control Interno en pro del mejoramiento continuo y basado en la directriz de prevención de materialización del riesgo que permita cumplir con el objetivo de la auditoria.</w:t>
      </w:r>
    </w:p>
    <w:p w:rsidR="007F7AAC" w:rsidRDefault="00805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Entregar información veraz, oportuna y de calidad que sea solicitada por el auditor de forma física, digital o verbal, durante el desarrollo de la auditoría, en la elaboración de informes de ley o cualquier otra actividad que realice la OCI en el desarrollo de las funciones que le competen a la OCI.</w:t>
      </w:r>
    </w:p>
    <w:p w:rsidR="007F7AAC" w:rsidRDefault="00805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Atender oportunamente las indagaciones o entrevistas que se realicen al líder o algún miembro del equipo del proceso auditado, bajo el criterio discrecional de Control Interno.</w:t>
      </w:r>
    </w:p>
    <w:p w:rsidR="007F7AAC" w:rsidRDefault="00805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Permitir el acceso a toda la información en cumplimiento de los lineamientos del Sistema Integrado de Gestión, que sustenten el desarrollo del proceso, incluyendo aquellos que se encuentren en sistemas de Información o herramientas tecnológicas que puedan servir como soporte de la auditoría. </w:t>
      </w:r>
    </w:p>
    <w:p w:rsidR="007F7AAC" w:rsidRDefault="00805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Brindar toda la información relacionada con las principales operaciones o lineamientos del proceso y normatividad interna establecida por la administración como son directrices, memorandos, circulares, resoluciones entre otras, y cualquier otra que el líder considere relevante.</w:t>
      </w:r>
    </w:p>
    <w:p w:rsidR="007F7AAC" w:rsidRDefault="00805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Presentar en los términos establecidos los resultados del monitoreo del mapa de riesgos de acuerdo a la normatividad vigente y política de administración del riesgo, que sean requeridos para el desarrollo de la auditoria y/o elaboración de informes de Control Interno.</w:t>
      </w:r>
    </w:p>
    <w:p w:rsidR="007F7AAC" w:rsidRDefault="00805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Informar a la Dirección General con copia a Control Interno todos los hechos o posibles actos y riesgos de corrupción y/o fraude que afecten la Unidad.</w:t>
      </w:r>
    </w:p>
    <w:p w:rsidR="007F7AAC" w:rsidRDefault="00805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Realizar la formulación del plan de mejoramiento y entrega de las respectivas evidencias de avance y cumplimiento dentro de los términos establecidos.</w:t>
      </w:r>
    </w:p>
    <w:p w:rsidR="007F7AAC" w:rsidRDefault="008056B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presente se firma en Bogotá a los XX días del mes de XX de XXX.</w:t>
      </w:r>
    </w:p>
    <w:p w:rsidR="007F7AAC" w:rsidRDefault="007F7AAC">
      <w:pPr>
        <w:jc w:val="both"/>
        <w:rPr>
          <w:rFonts w:ascii="Arial" w:eastAsia="Arial" w:hAnsi="Arial" w:cs="Arial"/>
          <w:sz w:val="20"/>
          <w:szCs w:val="20"/>
        </w:rPr>
      </w:pPr>
    </w:p>
    <w:p w:rsidR="007F7AAC" w:rsidRDefault="008056B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Atentamente,</w:t>
      </w:r>
    </w:p>
    <w:p w:rsidR="007F7AAC" w:rsidRDefault="007F7AAC">
      <w:pPr>
        <w:jc w:val="both"/>
        <w:rPr>
          <w:rFonts w:ascii="Arial" w:eastAsia="Arial" w:hAnsi="Arial" w:cs="Arial"/>
          <w:sz w:val="20"/>
          <w:szCs w:val="20"/>
        </w:rPr>
      </w:pPr>
    </w:p>
    <w:p w:rsidR="007F7AAC" w:rsidRDefault="008056B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7F7AAC" w:rsidRDefault="008056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“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NOMBRE LÍDER DEL PROCESO</w:t>
      </w:r>
      <w:r>
        <w:rPr>
          <w:rFonts w:ascii="Arial" w:eastAsia="Arial" w:hAnsi="Arial" w:cs="Arial"/>
          <w:b/>
          <w:color w:val="000000"/>
          <w:sz w:val="20"/>
          <w:szCs w:val="20"/>
        </w:rPr>
        <w:t>”</w:t>
      </w:r>
    </w:p>
    <w:p w:rsidR="007F7AAC" w:rsidRDefault="008056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Líder del proceso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7F7AAC" w:rsidRDefault="007F7AAC">
      <w:pPr>
        <w:jc w:val="both"/>
        <w:rPr>
          <w:rFonts w:ascii="Arial" w:eastAsia="Arial" w:hAnsi="Arial" w:cs="Arial"/>
          <w:sz w:val="20"/>
          <w:szCs w:val="20"/>
        </w:rPr>
      </w:pPr>
    </w:p>
    <w:sectPr w:rsidR="007F7AAC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0BB" w:rsidRDefault="00BF10BB">
      <w:pPr>
        <w:spacing w:after="0" w:line="240" w:lineRule="auto"/>
      </w:pPr>
      <w:r>
        <w:separator/>
      </w:r>
    </w:p>
  </w:endnote>
  <w:endnote w:type="continuationSeparator" w:id="0">
    <w:p w:rsidR="00BF10BB" w:rsidRDefault="00BF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0BB" w:rsidRDefault="00BF10BB">
      <w:pPr>
        <w:spacing w:after="0" w:line="240" w:lineRule="auto"/>
      </w:pPr>
      <w:r>
        <w:separator/>
      </w:r>
    </w:p>
  </w:footnote>
  <w:footnote w:type="continuationSeparator" w:id="0">
    <w:p w:rsidR="00BF10BB" w:rsidRDefault="00BF1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AAC" w:rsidRDefault="007F7AA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sz w:val="20"/>
        <w:szCs w:val="20"/>
      </w:rPr>
    </w:pPr>
  </w:p>
  <w:tbl>
    <w:tblPr>
      <w:tblStyle w:val="a"/>
      <w:tblW w:w="9199" w:type="dxa"/>
      <w:tblInd w:w="0" w:type="dxa"/>
      <w:tblBorders>
        <w:top w:val="single" w:sz="12" w:space="0" w:color="58595B"/>
        <w:left w:val="single" w:sz="12" w:space="0" w:color="58595B"/>
        <w:bottom w:val="single" w:sz="12" w:space="0" w:color="58595B"/>
        <w:right w:val="single" w:sz="12" w:space="0" w:color="58595B"/>
        <w:insideH w:val="single" w:sz="12" w:space="0" w:color="58595B"/>
        <w:insideV w:val="single" w:sz="12" w:space="0" w:color="58595B"/>
      </w:tblBorders>
      <w:tblLayout w:type="fixed"/>
      <w:tblLook w:val="0400" w:firstRow="0" w:lastRow="0" w:firstColumn="0" w:lastColumn="0" w:noHBand="0" w:noVBand="1"/>
    </w:tblPr>
    <w:tblGrid>
      <w:gridCol w:w="1736"/>
      <w:gridCol w:w="4984"/>
      <w:gridCol w:w="2479"/>
    </w:tblGrid>
    <w:tr w:rsidR="007F7AAC">
      <w:trPr>
        <w:trHeight w:val="570"/>
      </w:trPr>
      <w:tc>
        <w:tcPr>
          <w:tcW w:w="1736" w:type="dxa"/>
          <w:vMerge w:val="restart"/>
          <w:tcBorders>
            <w:top w:val="single" w:sz="12" w:space="0" w:color="58595B"/>
            <w:left w:val="single" w:sz="12" w:space="0" w:color="58595B"/>
            <w:right w:val="single" w:sz="12" w:space="0" w:color="58595B"/>
          </w:tcBorders>
          <w:vAlign w:val="center"/>
        </w:tcPr>
        <w:p w:rsidR="007F7AAC" w:rsidRDefault="00905B56">
          <w:pPr>
            <w:tabs>
              <w:tab w:val="center" w:pos="4419"/>
              <w:tab w:val="right" w:pos="8838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56D8D59" wp14:editId="66D4753C">
                <wp:extent cx="965200" cy="304165"/>
                <wp:effectExtent l="0" t="0" r="0" b="635"/>
                <wp:docPr id="1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2"/>
                        <pic:cNvPicPr/>
                      </pic:nvPicPr>
                      <pic:blipFill rotWithShape="1">
                        <a:blip r:embed="rId1"/>
                        <a:srcRect l="8160" t="24193" b="24194"/>
                        <a:stretch/>
                      </pic:blipFill>
                      <pic:spPr bwMode="auto">
                        <a:xfrm>
                          <a:off x="0" y="0"/>
                          <a:ext cx="965200" cy="3041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  <w:vMerge w:val="restart"/>
          <w:tcBorders>
            <w:top w:val="single" w:sz="12" w:space="0" w:color="58595B"/>
            <w:left w:val="single" w:sz="12" w:space="0" w:color="58595B"/>
            <w:right w:val="single" w:sz="12" w:space="0" w:color="595959"/>
          </w:tcBorders>
          <w:vAlign w:val="center"/>
        </w:tcPr>
        <w:p w:rsidR="007F7AAC" w:rsidRDefault="008056BB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CARTA DE REPRESENTACIÓN</w:t>
          </w:r>
        </w:p>
      </w:tc>
      <w:tc>
        <w:tcPr>
          <w:tcW w:w="2479" w:type="dxa"/>
          <w:tcBorders>
            <w:top w:val="single" w:sz="12" w:space="0" w:color="58595B"/>
            <w:left w:val="single" w:sz="12" w:space="0" w:color="595959"/>
            <w:right w:val="single" w:sz="12" w:space="0" w:color="58595B"/>
          </w:tcBorders>
          <w:vAlign w:val="center"/>
        </w:tcPr>
        <w:p w:rsidR="007F7AAC" w:rsidRDefault="00E52E33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Código: </w:t>
          </w:r>
          <w:r w:rsidR="00612879">
            <w:rPr>
              <w:rFonts w:ascii="Arial" w:eastAsia="Arial" w:hAnsi="Arial" w:cs="Arial"/>
              <w:sz w:val="20"/>
              <w:szCs w:val="20"/>
            </w:rPr>
            <w:t>F</w:t>
          </w:r>
          <w:r>
            <w:rPr>
              <w:rFonts w:ascii="Arial" w:eastAsia="Arial" w:hAnsi="Arial" w:cs="Arial"/>
              <w:sz w:val="20"/>
              <w:szCs w:val="20"/>
            </w:rPr>
            <w:t>-CI-04</w:t>
          </w:r>
        </w:p>
      </w:tc>
    </w:tr>
    <w:tr w:rsidR="007F7AAC">
      <w:trPr>
        <w:trHeight w:val="242"/>
      </w:trPr>
      <w:tc>
        <w:tcPr>
          <w:tcW w:w="1736" w:type="dxa"/>
          <w:vMerge/>
          <w:tcBorders>
            <w:top w:val="single" w:sz="12" w:space="0" w:color="58595B"/>
            <w:left w:val="single" w:sz="12" w:space="0" w:color="58595B"/>
            <w:right w:val="single" w:sz="12" w:space="0" w:color="58595B"/>
          </w:tcBorders>
          <w:vAlign w:val="center"/>
        </w:tcPr>
        <w:p w:rsidR="007F7AAC" w:rsidRDefault="007F7AA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4984" w:type="dxa"/>
          <w:vMerge/>
          <w:tcBorders>
            <w:top w:val="single" w:sz="12" w:space="0" w:color="58595B"/>
            <w:left w:val="single" w:sz="12" w:space="0" w:color="58595B"/>
            <w:right w:val="single" w:sz="12" w:space="0" w:color="595959"/>
          </w:tcBorders>
          <w:vAlign w:val="center"/>
        </w:tcPr>
        <w:p w:rsidR="007F7AAC" w:rsidRDefault="007F7AA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2479" w:type="dxa"/>
          <w:tcBorders>
            <w:top w:val="single" w:sz="12" w:space="0" w:color="58595B"/>
            <w:left w:val="single" w:sz="12" w:space="0" w:color="595959"/>
            <w:bottom w:val="single" w:sz="12" w:space="0" w:color="595959"/>
            <w:right w:val="single" w:sz="12" w:space="0" w:color="58595B"/>
          </w:tcBorders>
          <w:vAlign w:val="center"/>
        </w:tcPr>
        <w:p w:rsidR="007F7AAC" w:rsidRDefault="00E52E33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Versión No. 01</w:t>
          </w:r>
        </w:p>
      </w:tc>
    </w:tr>
    <w:tr w:rsidR="007F7AAC">
      <w:trPr>
        <w:trHeight w:val="242"/>
      </w:trPr>
      <w:tc>
        <w:tcPr>
          <w:tcW w:w="1736" w:type="dxa"/>
          <w:vMerge/>
          <w:tcBorders>
            <w:top w:val="single" w:sz="12" w:space="0" w:color="58595B"/>
            <w:left w:val="single" w:sz="12" w:space="0" w:color="58595B"/>
            <w:right w:val="single" w:sz="12" w:space="0" w:color="58595B"/>
          </w:tcBorders>
          <w:vAlign w:val="center"/>
        </w:tcPr>
        <w:p w:rsidR="007F7AAC" w:rsidRDefault="007F7AA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4984" w:type="dxa"/>
          <w:vMerge/>
          <w:tcBorders>
            <w:top w:val="single" w:sz="12" w:space="0" w:color="58595B"/>
            <w:left w:val="single" w:sz="12" w:space="0" w:color="58595B"/>
            <w:right w:val="single" w:sz="12" w:space="0" w:color="595959"/>
          </w:tcBorders>
          <w:vAlign w:val="center"/>
        </w:tcPr>
        <w:p w:rsidR="007F7AAC" w:rsidRDefault="007F7AA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2479" w:type="dxa"/>
          <w:tcBorders>
            <w:top w:val="single" w:sz="12" w:space="0" w:color="58595B"/>
            <w:left w:val="single" w:sz="12" w:space="0" w:color="595959"/>
            <w:bottom w:val="single" w:sz="12" w:space="0" w:color="595959"/>
            <w:right w:val="single" w:sz="12" w:space="0" w:color="58595B"/>
          </w:tcBorders>
          <w:vAlign w:val="center"/>
        </w:tcPr>
        <w:p w:rsidR="007F7AAC" w:rsidRDefault="008056BB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Pág. </w:t>
          </w:r>
          <w:r>
            <w:rPr>
              <w:rFonts w:ascii="Arial" w:eastAsia="Arial" w:hAnsi="Arial" w:cs="Arial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sz w:val="20"/>
              <w:szCs w:val="20"/>
            </w:rPr>
            <w:fldChar w:fldCharType="separate"/>
          </w:r>
          <w:r w:rsidR="00905B56">
            <w:rPr>
              <w:rFonts w:ascii="Arial" w:eastAsia="Arial" w:hAnsi="Arial" w:cs="Arial"/>
              <w:noProof/>
              <w:sz w:val="20"/>
              <w:szCs w:val="20"/>
            </w:rPr>
            <w:t>1</w:t>
          </w:r>
          <w:r>
            <w:rPr>
              <w:rFonts w:ascii="Arial" w:eastAsia="Arial" w:hAnsi="Arial" w:cs="Arial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sz w:val="20"/>
              <w:szCs w:val="20"/>
            </w:rPr>
            <w:t>/</w:t>
          </w:r>
          <w:r>
            <w:rPr>
              <w:rFonts w:ascii="Arial" w:eastAsia="Arial" w:hAnsi="Arial" w:cs="Arial"/>
            </w:rPr>
            <w:t>1</w:t>
          </w:r>
        </w:p>
      </w:tc>
    </w:tr>
  </w:tbl>
  <w:p w:rsidR="007F7AAC" w:rsidRDefault="007F7A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86667"/>
    <w:multiLevelType w:val="multilevel"/>
    <w:tmpl w:val="79D214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AC"/>
    <w:rsid w:val="00612879"/>
    <w:rsid w:val="007F7AAC"/>
    <w:rsid w:val="008056BB"/>
    <w:rsid w:val="00905B56"/>
    <w:rsid w:val="00B0158E"/>
    <w:rsid w:val="00BF10BB"/>
    <w:rsid w:val="00E5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61515-AF0C-45B2-BF8E-5F8169CE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52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E33"/>
  </w:style>
  <w:style w:type="paragraph" w:styleId="Piedepgina">
    <w:name w:val="footer"/>
    <w:basedOn w:val="Normal"/>
    <w:link w:val="PiedepginaCar"/>
    <w:uiPriority w:val="99"/>
    <w:unhideWhenUsed/>
    <w:rsid w:val="00E52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Sofía Gómez Mora</dc:creator>
  <cp:lastModifiedBy>Linda Marcela Lugo Mondragon</cp:lastModifiedBy>
  <cp:revision>2</cp:revision>
  <dcterms:created xsi:type="dcterms:W3CDTF">2024-02-14T16:56:00Z</dcterms:created>
  <dcterms:modified xsi:type="dcterms:W3CDTF">2024-02-14T16:56:00Z</dcterms:modified>
</cp:coreProperties>
</file>